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B34A8" w14:textId="49CB546C" w:rsidR="00FD11E3" w:rsidRPr="00E13B1B" w:rsidRDefault="00FD11E3" w:rsidP="00FD11E3">
      <w:pPr>
        <w:pStyle w:val="BodyText"/>
        <w:rPr>
          <w:rFonts w:eastAsia="SimSun"/>
          <w:lang w:eastAsia="zh-CN"/>
        </w:rPr>
      </w:pPr>
      <w:bookmarkStart w:id="0" w:name="OLE_LINK1"/>
      <w:bookmarkStart w:id="1" w:name="OLE_LINK3"/>
      <w:bookmarkStart w:id="2" w:name="_Ref244672832"/>
      <w:r w:rsidRPr="00E13B1B">
        <w:rPr>
          <w:rFonts w:eastAsia="SimSun"/>
          <w:lang w:eastAsia="zh-CN"/>
        </w:rPr>
        <w:t>3GPP TSG-RAN Meeting #69</w:t>
      </w:r>
      <w:r w:rsidRPr="00E13B1B">
        <w:rPr>
          <w:rFonts w:eastAsia="SimSun"/>
          <w:lang w:eastAsia="zh-CN"/>
        </w:rPr>
        <w:tab/>
      </w:r>
      <w:r w:rsidRPr="00E13B1B">
        <w:rPr>
          <w:rFonts w:eastAsia="SimSun"/>
          <w:lang w:eastAsia="zh-CN"/>
        </w:rPr>
        <w:tab/>
      </w:r>
      <w:r w:rsidRPr="00E13B1B">
        <w:rPr>
          <w:rFonts w:eastAsia="SimSun"/>
          <w:lang w:eastAsia="zh-CN"/>
        </w:rPr>
        <w:tab/>
      </w:r>
      <w:r w:rsidRPr="00E13B1B">
        <w:rPr>
          <w:rFonts w:eastAsia="SimSun"/>
          <w:lang w:eastAsia="zh-CN"/>
        </w:rPr>
        <w:tab/>
      </w:r>
      <w:r w:rsidRPr="00E13B1B">
        <w:rPr>
          <w:rFonts w:eastAsia="SimSun"/>
          <w:lang w:eastAsia="zh-CN"/>
        </w:rPr>
        <w:tab/>
      </w:r>
      <w:r w:rsidRPr="00E13B1B">
        <w:rPr>
          <w:rFonts w:eastAsia="SimSun"/>
          <w:lang w:eastAsia="zh-CN"/>
        </w:rPr>
        <w:tab/>
        <w:t>RP-151</w:t>
      </w:r>
      <w:r w:rsidR="00331BBD">
        <w:rPr>
          <w:rFonts w:eastAsia="SimSun"/>
          <w:lang w:eastAsia="zh-CN"/>
        </w:rPr>
        <w:t>560</w:t>
      </w:r>
      <w:bookmarkStart w:id="3" w:name="_GoBack"/>
      <w:bookmarkEnd w:id="3"/>
    </w:p>
    <w:p w14:paraId="033E5E0B" w14:textId="339FCA81" w:rsidR="00DE2F23" w:rsidRPr="00E13B1B" w:rsidRDefault="00FD11E3" w:rsidP="00FD11E3">
      <w:pPr>
        <w:pStyle w:val="BodyText"/>
        <w:rPr>
          <w:rFonts w:eastAsia="SimSun"/>
          <w:lang w:eastAsia="zh-CN"/>
        </w:rPr>
      </w:pPr>
      <w:r w:rsidRPr="00E13B1B">
        <w:rPr>
          <w:rFonts w:eastAsia="SimSun"/>
          <w:lang w:eastAsia="zh-CN"/>
        </w:rPr>
        <w:t>Phoenix, AZ, US, 14th – 16th September, 2015</w:t>
      </w:r>
    </w:p>
    <w:p w14:paraId="1428768E" w14:textId="77777777" w:rsidR="00FD11E3" w:rsidRPr="00E13B1B" w:rsidRDefault="00FD11E3" w:rsidP="00FD11E3">
      <w:pPr>
        <w:pStyle w:val="BodyText"/>
        <w:rPr>
          <w:rFonts w:eastAsia="SimSun"/>
          <w:lang w:eastAsia="zh-CN"/>
        </w:rPr>
      </w:pPr>
    </w:p>
    <w:p w14:paraId="0AAA75F6" w14:textId="095F5F9D" w:rsidR="00B8022D" w:rsidRPr="00E13B1B" w:rsidRDefault="00B8022D" w:rsidP="00FD11E3">
      <w:pPr>
        <w:pStyle w:val="BodyText"/>
        <w:ind w:left="2160" w:hanging="2160"/>
      </w:pPr>
      <w:r w:rsidRPr="00E13B1B">
        <w:t>Source:</w:t>
      </w:r>
      <w:r w:rsidRPr="00E13B1B">
        <w:tab/>
      </w:r>
      <w:r w:rsidRPr="003B77FC">
        <w:t>Ericsson</w:t>
      </w:r>
      <w:r w:rsidR="00FD11E3" w:rsidRPr="003B77FC">
        <w:t>, Alcatel-Lucent, Alcatel-Lucent Shanghai Bell, Nokia, Intel, ZTE, Samsung, LGE</w:t>
      </w:r>
      <w:r w:rsidRPr="003B77FC">
        <w:t xml:space="preserve"> </w:t>
      </w:r>
    </w:p>
    <w:p w14:paraId="487C070E" w14:textId="7C465942" w:rsidR="00B8022D" w:rsidRPr="003B77FC" w:rsidRDefault="00B8022D" w:rsidP="00B8022D">
      <w:pPr>
        <w:pStyle w:val="BodyText"/>
        <w:ind w:left="720" w:hanging="720"/>
      </w:pPr>
      <w:r w:rsidRPr="00E13B1B">
        <w:t>Title:</w:t>
      </w:r>
      <w:r w:rsidRPr="00E13B1B">
        <w:tab/>
      </w:r>
      <w:r w:rsidRPr="00E13B1B">
        <w:tab/>
      </w:r>
      <w:r w:rsidRPr="00E13B1B">
        <w:tab/>
      </w:r>
      <w:r w:rsidR="00AC2300" w:rsidRPr="003B77FC">
        <w:t>NB-LTE - Co-existence with GSM/UMTS/LTE</w:t>
      </w:r>
    </w:p>
    <w:p w14:paraId="592786C2" w14:textId="31DB31C3" w:rsidR="00DE5882" w:rsidRPr="00E13B1B" w:rsidRDefault="00B8022D" w:rsidP="00B8022D">
      <w:pPr>
        <w:pStyle w:val="BodyText"/>
      </w:pPr>
      <w:r w:rsidRPr="00E13B1B">
        <w:t>Agenda item:</w:t>
      </w:r>
      <w:r w:rsidRPr="00E13B1B">
        <w:tab/>
      </w:r>
      <w:r w:rsidR="00170F66" w:rsidRPr="00E13B1B">
        <w:tab/>
      </w:r>
      <w:r w:rsidR="00AC2300" w:rsidRPr="003B77FC">
        <w:t>14.1.1</w:t>
      </w:r>
    </w:p>
    <w:p w14:paraId="5C69937F" w14:textId="1E748CF6" w:rsidR="00B8022D" w:rsidRPr="00E13B1B" w:rsidRDefault="00B8022D" w:rsidP="00B8022D">
      <w:pPr>
        <w:pStyle w:val="BodyText"/>
      </w:pPr>
      <w:r w:rsidRPr="00E13B1B">
        <w:t>Document for:</w:t>
      </w:r>
      <w:r w:rsidR="00CC4990">
        <w:tab/>
      </w:r>
      <w:r w:rsidR="00CC4990">
        <w:tab/>
      </w:r>
      <w:r w:rsidR="00AC2300" w:rsidRPr="003B77FC">
        <w:t>Discussion</w:t>
      </w:r>
    </w:p>
    <w:p w14:paraId="594C52DD" w14:textId="77777777" w:rsidR="00B8022D" w:rsidRPr="003B77FC" w:rsidRDefault="00B8022D" w:rsidP="00B8022D">
      <w:pPr>
        <w:pStyle w:val="Heading1"/>
        <w:tabs>
          <w:tab w:val="num" w:pos="432"/>
        </w:tabs>
        <w:ind w:left="432" w:hanging="432"/>
        <w:rPr>
          <w:lang w:val="en-US"/>
        </w:rPr>
      </w:pPr>
      <w:r w:rsidRPr="003B77FC">
        <w:rPr>
          <w:lang w:val="en-US"/>
        </w:rPr>
        <w:t>1 Introduction</w:t>
      </w:r>
    </w:p>
    <w:p w14:paraId="6013DF6B" w14:textId="658F3B6A" w:rsidR="00DE5882" w:rsidRPr="003B77FC" w:rsidRDefault="00B832C9" w:rsidP="00DE5882">
      <w:pPr>
        <w:rPr>
          <w:lang w:val="en-US" w:eastAsia="en-US"/>
        </w:rPr>
      </w:pPr>
      <w:r w:rsidRPr="003B77FC">
        <w:rPr>
          <w:lang w:val="en-US" w:eastAsia="en-US"/>
        </w:rPr>
        <w:t>This paper contains a coexistence evaluation for NB-LTE</w:t>
      </w:r>
      <w:r w:rsidR="001E59C7" w:rsidRPr="003B77FC">
        <w:rPr>
          <w:lang w:val="en-US" w:eastAsia="en-US"/>
        </w:rPr>
        <w:t xml:space="preserve">. Scenarios include </w:t>
      </w:r>
      <w:r w:rsidRPr="003B77FC">
        <w:rPr>
          <w:lang w:val="en-US" w:eastAsia="en-US"/>
        </w:rPr>
        <w:t>standalone deployment</w:t>
      </w:r>
      <w:r w:rsidR="001E59C7" w:rsidRPr="003B77FC">
        <w:rPr>
          <w:lang w:val="en-US" w:eastAsia="en-US"/>
        </w:rPr>
        <w:t xml:space="preserve"> vs. GSM</w:t>
      </w:r>
      <w:r w:rsidR="004D7C81" w:rsidRPr="003B77FC">
        <w:rPr>
          <w:lang w:val="en-US" w:eastAsia="en-US"/>
        </w:rPr>
        <w:t>/UMTS/</w:t>
      </w:r>
      <w:r w:rsidR="001E59C7" w:rsidRPr="003B77FC">
        <w:rPr>
          <w:lang w:val="en-US" w:eastAsia="en-US"/>
        </w:rPr>
        <w:t xml:space="preserve">LTE, and </w:t>
      </w:r>
      <w:proofErr w:type="spellStart"/>
      <w:r w:rsidR="001E59C7" w:rsidRPr="003B77FC">
        <w:rPr>
          <w:lang w:val="en-US" w:eastAsia="en-US"/>
        </w:rPr>
        <w:t>inband</w:t>
      </w:r>
      <w:proofErr w:type="spellEnd"/>
      <w:r w:rsidR="001E59C7" w:rsidRPr="003B77FC">
        <w:rPr>
          <w:lang w:val="en-US" w:eastAsia="en-US"/>
        </w:rPr>
        <w:t xml:space="preserve"> deployment vs LTE.</w:t>
      </w:r>
      <w:r w:rsidR="00C42EA3" w:rsidRPr="003B77FC">
        <w:rPr>
          <w:lang w:val="en-US" w:eastAsia="en-US"/>
        </w:rPr>
        <w:t xml:space="preserve"> </w:t>
      </w:r>
    </w:p>
    <w:p w14:paraId="21E607C1" w14:textId="51A568E3" w:rsidR="00C42EA3" w:rsidRPr="003B77FC" w:rsidRDefault="00C42EA3" w:rsidP="00DE5882">
      <w:pPr>
        <w:rPr>
          <w:lang w:val="en-US" w:eastAsia="en-US"/>
        </w:rPr>
      </w:pPr>
      <w:r w:rsidRPr="003B77FC">
        <w:rPr>
          <w:lang w:val="en-US" w:eastAsia="en-US"/>
        </w:rPr>
        <w:t>Parameters and assumptions are taken from TR 45.820 [1], whenever possible.</w:t>
      </w:r>
    </w:p>
    <w:p w14:paraId="2F37EB4C" w14:textId="16AC2AE4" w:rsidR="004F6DB4" w:rsidRPr="003B77FC" w:rsidRDefault="004F6DB4" w:rsidP="00DE5882">
      <w:pPr>
        <w:rPr>
          <w:lang w:val="en-US" w:eastAsia="en-US"/>
        </w:rPr>
      </w:pPr>
      <w:r w:rsidRPr="003B77FC">
        <w:rPr>
          <w:lang w:val="en-US" w:eastAsia="en-US"/>
        </w:rPr>
        <w:t xml:space="preserve">The NB-LTE system simulated is as described in </w:t>
      </w:r>
      <w:r w:rsidRPr="00E13B1B">
        <w:rPr>
          <w:lang w:val="en-US" w:eastAsia="en-US"/>
        </w:rPr>
        <w:fldChar w:fldCharType="begin"/>
      </w:r>
      <w:r w:rsidRPr="003B77FC">
        <w:rPr>
          <w:lang w:val="en-US" w:eastAsia="en-US"/>
        </w:rPr>
        <w:instrText xml:space="preserve"> REF _Ref429431120 \r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E319ED">
        <w:rPr>
          <w:lang w:val="en-US" w:eastAsia="en-US"/>
        </w:rPr>
        <w:t>[5]</w:t>
      </w:r>
      <w:r w:rsidRPr="00E13B1B">
        <w:rPr>
          <w:lang w:val="en-US" w:eastAsia="en-US"/>
        </w:rPr>
        <w:fldChar w:fldCharType="end"/>
      </w:r>
      <w:r w:rsidRPr="003B77FC">
        <w:rPr>
          <w:lang w:val="en-US" w:eastAsia="en-US"/>
        </w:rPr>
        <w:t>.</w:t>
      </w:r>
    </w:p>
    <w:p w14:paraId="756F04BA" w14:textId="77777777" w:rsidR="00B8022D" w:rsidRPr="003B77FC" w:rsidRDefault="00B8022D" w:rsidP="00B8022D">
      <w:pPr>
        <w:pStyle w:val="Heading1"/>
        <w:tabs>
          <w:tab w:val="num" w:pos="432"/>
        </w:tabs>
        <w:ind w:left="432" w:hanging="432"/>
        <w:rPr>
          <w:lang w:val="en-US"/>
        </w:rPr>
      </w:pPr>
      <w:r w:rsidRPr="003B77FC">
        <w:rPr>
          <w:lang w:val="en-US"/>
        </w:rPr>
        <w:t xml:space="preserve">2 </w:t>
      </w:r>
      <w:r w:rsidR="00DE5882" w:rsidRPr="003B77FC">
        <w:rPr>
          <w:lang w:val="en-US"/>
        </w:rPr>
        <w:t>Scenarios</w:t>
      </w:r>
    </w:p>
    <w:p w14:paraId="3F155340" w14:textId="77777777" w:rsidR="00DE5882" w:rsidRPr="003B77FC" w:rsidRDefault="00DE5882" w:rsidP="00DE5882">
      <w:pPr>
        <w:rPr>
          <w:lang w:val="en-US" w:eastAsia="en-US"/>
        </w:rPr>
      </w:pPr>
      <w:r w:rsidRPr="003B77FC">
        <w:rPr>
          <w:lang w:val="en-US" w:eastAsia="en-US"/>
        </w:rPr>
        <w:t>The following simulations scenarios have been investigated, aligning with TR 45.820</w:t>
      </w:r>
      <w:r w:rsidR="00B832C9" w:rsidRPr="003B77FC">
        <w:rPr>
          <w:lang w:val="en-US" w:eastAsia="en-US"/>
        </w:rPr>
        <w:t xml:space="preserve"> [1]</w:t>
      </w:r>
      <w:r w:rsidRPr="003B77FC">
        <w:rPr>
          <w:lang w:val="en-US" w:eastAsia="en-US"/>
        </w:rPr>
        <w:t>.</w:t>
      </w:r>
    </w:p>
    <w:p w14:paraId="30278582" w14:textId="5D864849" w:rsidR="00471087" w:rsidRPr="00E13B1B" w:rsidRDefault="00471087" w:rsidP="00471087">
      <w:pPr>
        <w:pStyle w:val="Caption"/>
        <w:keepNext/>
        <w:jc w:val="center"/>
        <w:rPr>
          <w:b w:val="0"/>
        </w:rPr>
      </w:pPr>
      <w:bookmarkStart w:id="4" w:name="_Ref429489712"/>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w:t>
      </w:r>
      <w:r w:rsidRPr="00E13B1B">
        <w:rPr>
          <w:b w:val="0"/>
        </w:rPr>
        <w:fldChar w:fldCharType="end"/>
      </w:r>
      <w:bookmarkEnd w:id="4"/>
      <w:r w:rsidRPr="00E13B1B">
        <w:rPr>
          <w:b w:val="0"/>
        </w:rPr>
        <w:t>: Simulation cases for NB-LTE coexistence</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134"/>
        <w:gridCol w:w="1134"/>
        <w:gridCol w:w="1559"/>
        <w:gridCol w:w="1665"/>
        <w:gridCol w:w="1559"/>
      </w:tblGrid>
      <w:tr w:rsidR="00DE5882" w:rsidRPr="003B77FC" w14:paraId="00A2CCD4" w14:textId="77777777" w:rsidTr="006B1C6D">
        <w:trPr>
          <w:trHeight w:val="189"/>
          <w:jc w:val="center"/>
        </w:trPr>
        <w:tc>
          <w:tcPr>
            <w:tcW w:w="8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399C19"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Case</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8265D0B"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Aggressor</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2CC79D6"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Victim</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6AF6E9"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Link direction</w:t>
            </w:r>
          </w:p>
        </w:tc>
        <w:tc>
          <w:tcPr>
            <w:tcW w:w="1665" w:type="dxa"/>
            <w:tcBorders>
              <w:top w:val="single" w:sz="4" w:space="0" w:color="auto"/>
              <w:left w:val="single" w:sz="4" w:space="0" w:color="auto"/>
              <w:bottom w:val="single" w:sz="4" w:space="0" w:color="auto"/>
              <w:right w:val="single" w:sz="4" w:space="0" w:color="auto"/>
            </w:tcBorders>
            <w:shd w:val="clear" w:color="auto" w:fill="BFBFBF"/>
            <w:hideMark/>
          </w:tcPr>
          <w:p w14:paraId="078F1F57"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GSM frequency reuse</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8B20627"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Deployment</w:t>
            </w:r>
          </w:p>
        </w:tc>
      </w:tr>
      <w:tr w:rsidR="006B1C6D" w:rsidRPr="003B77FC" w14:paraId="31070C0C"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00989F83"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A2C046F"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05B3033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3F8FC4FA"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09847CC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3AB446A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20739548"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7665F59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8C45E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6063704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61D77C8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22D1495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51F789F0"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629AE3BF"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0D329D83"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9D16076"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206E7FB6"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4A2631B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364E606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77D5DD62"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443958EA"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B200CD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4799C15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709AFEA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0527EA32"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67502301"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085BC8F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1D619A37"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714D0C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49AAFA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5D522E9A"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34D2B0F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11DC10EF"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42825772"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5A25745C"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465F5B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169131A0"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5B29720F"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6009865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68745A40"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52B7397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6952A370"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9EDC23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18FA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2B31C0C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2EBE7A53"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5C6793A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0C991F4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057386CE"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2254F10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FB0791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2022E48A"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75A652E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08C760C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63D88BA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36689A3A"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C07323A"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7B1EA70B"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61FB583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0275171F"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6104B682"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CDA868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26923CF2"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5F1761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B4C341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57700C4"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316531B3"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1230795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68ABEC3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6E2D0EBE"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338DB84"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474A3B5B"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05D3FB30"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30580DD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3D17F42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AFE707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7D5B6A50"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19B91D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837113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539C4D96"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2E594ED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333204F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0F54B6D" w14:textId="1684ADAF"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8836B7" w:rsidRPr="003B77FC" w14:paraId="370DFF49"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9D32844" w14:textId="3CE73289"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14BC8F2C" w14:textId="0C8A8551"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20CD55FD" w14:textId="39293C35"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559" w:type="dxa"/>
            <w:tcBorders>
              <w:top w:val="single" w:sz="4" w:space="0" w:color="auto"/>
              <w:left w:val="single" w:sz="4" w:space="0" w:color="auto"/>
              <w:bottom w:val="single" w:sz="4" w:space="0" w:color="auto"/>
              <w:right w:val="single" w:sz="4" w:space="0" w:color="auto"/>
            </w:tcBorders>
            <w:vAlign w:val="center"/>
          </w:tcPr>
          <w:p w14:paraId="00689DEF" w14:textId="7DF7978A"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487F9731" w14:textId="1E7D849E"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61D80393" w14:textId="50556210"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8836B7" w:rsidRPr="003B77FC" w14:paraId="71594B12"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A722B43" w14:textId="769FD048"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8F2946A" w14:textId="6C065D81"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2D346FA4" w14:textId="4B3E07BD"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559" w:type="dxa"/>
            <w:tcBorders>
              <w:top w:val="single" w:sz="4" w:space="0" w:color="auto"/>
              <w:left w:val="single" w:sz="4" w:space="0" w:color="auto"/>
              <w:bottom w:val="single" w:sz="4" w:space="0" w:color="auto"/>
              <w:right w:val="single" w:sz="4" w:space="0" w:color="auto"/>
            </w:tcBorders>
            <w:vAlign w:val="center"/>
          </w:tcPr>
          <w:p w14:paraId="4FABA4D8" w14:textId="25BBAA77"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06DFCA23" w14:textId="2B8751AD"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25A681F" w14:textId="01552767"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8836B7" w:rsidRPr="003B77FC" w14:paraId="7F4EB51C"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CD9185F" w14:textId="3AD54DD2"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15</w:t>
            </w:r>
          </w:p>
        </w:tc>
        <w:tc>
          <w:tcPr>
            <w:tcW w:w="1134" w:type="dxa"/>
            <w:tcBorders>
              <w:top w:val="single" w:sz="4" w:space="0" w:color="auto"/>
              <w:left w:val="single" w:sz="4" w:space="0" w:color="auto"/>
              <w:bottom w:val="single" w:sz="4" w:space="0" w:color="auto"/>
              <w:right w:val="single" w:sz="4" w:space="0" w:color="auto"/>
            </w:tcBorders>
            <w:vAlign w:val="center"/>
          </w:tcPr>
          <w:p w14:paraId="6F88BF36" w14:textId="24173BFF"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134" w:type="dxa"/>
            <w:tcBorders>
              <w:top w:val="single" w:sz="4" w:space="0" w:color="auto"/>
              <w:left w:val="single" w:sz="4" w:space="0" w:color="auto"/>
              <w:bottom w:val="single" w:sz="4" w:space="0" w:color="auto"/>
              <w:right w:val="single" w:sz="4" w:space="0" w:color="auto"/>
            </w:tcBorders>
            <w:vAlign w:val="center"/>
          </w:tcPr>
          <w:p w14:paraId="6C1C7E7D" w14:textId="2A656840"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1C2D75A0" w14:textId="0F5D2516"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17064A7A" w14:textId="03647B90"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6763EB81" w14:textId="40E4EA20"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8836B7" w:rsidRPr="003B77FC" w14:paraId="64790851"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7151A6B9" w14:textId="28F6AAEA"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475EC49" w14:textId="1A078BF5"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134" w:type="dxa"/>
            <w:tcBorders>
              <w:top w:val="single" w:sz="4" w:space="0" w:color="auto"/>
              <w:left w:val="single" w:sz="4" w:space="0" w:color="auto"/>
              <w:bottom w:val="single" w:sz="4" w:space="0" w:color="auto"/>
              <w:right w:val="single" w:sz="4" w:space="0" w:color="auto"/>
            </w:tcBorders>
            <w:vAlign w:val="center"/>
          </w:tcPr>
          <w:p w14:paraId="1AF687B6" w14:textId="2E90EB48"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7EC106C3" w14:textId="089EE241"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4E2D6924" w14:textId="525A9AD3"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3F275F1F" w14:textId="068799FA"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bl>
    <w:p w14:paraId="370A7779" w14:textId="77777777" w:rsidR="00DE5882" w:rsidRPr="003B77FC" w:rsidRDefault="00DE5882" w:rsidP="00DE5882">
      <w:pPr>
        <w:rPr>
          <w:lang w:val="en-US" w:eastAsia="en-US"/>
        </w:rPr>
      </w:pPr>
    </w:p>
    <w:p w14:paraId="0B3171F9" w14:textId="77777777" w:rsidR="00B301A0" w:rsidRPr="003B77FC" w:rsidRDefault="00B301A0" w:rsidP="00B301A0">
      <w:pPr>
        <w:rPr>
          <w:lang w:val="en-US" w:eastAsia="en-US"/>
        </w:rPr>
      </w:pPr>
      <w:r w:rsidRPr="003B77FC">
        <w:rPr>
          <w:lang w:val="en-US" w:eastAsia="en-US"/>
        </w:rPr>
        <w:t xml:space="preserve">TR 45.820 also looks at a number of coordinated scenarios for the same amount of guard-band. Since these show smaller impact than uncoordinated scenarios they are not considered here. </w:t>
      </w:r>
    </w:p>
    <w:p w14:paraId="02EE26D1" w14:textId="77777777" w:rsidR="00B301A0" w:rsidRPr="003B77FC" w:rsidRDefault="00B301A0" w:rsidP="00B301A0">
      <w:pPr>
        <w:rPr>
          <w:lang w:val="en-US" w:eastAsia="en-US"/>
        </w:rPr>
      </w:pPr>
      <w:r w:rsidRPr="003B77FC">
        <w:rPr>
          <w:lang w:val="en-US" w:eastAsia="en-US"/>
        </w:rPr>
        <w:t xml:space="preserve">However, uncoordinated deployment is not envisioned for NB-LTE </w:t>
      </w:r>
      <w:proofErr w:type="spellStart"/>
      <w:r w:rsidRPr="003B77FC">
        <w:rPr>
          <w:lang w:val="en-US" w:eastAsia="en-US"/>
        </w:rPr>
        <w:t>inband</w:t>
      </w:r>
      <w:proofErr w:type="spellEnd"/>
      <w:r w:rsidRPr="003B77FC">
        <w:rPr>
          <w:lang w:val="en-US" w:eastAsia="en-US"/>
        </w:rPr>
        <w:t xml:space="preserve"> deployment. Hence the following scenarios are added.</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134"/>
        <w:gridCol w:w="1134"/>
        <w:gridCol w:w="1559"/>
        <w:gridCol w:w="1559"/>
      </w:tblGrid>
      <w:tr w:rsidR="00B301A0" w:rsidRPr="003B77FC" w14:paraId="6C93ABF5" w14:textId="77777777" w:rsidTr="00B301A0">
        <w:trPr>
          <w:trHeight w:val="189"/>
          <w:jc w:val="center"/>
        </w:trPr>
        <w:tc>
          <w:tcPr>
            <w:tcW w:w="8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53CCBD"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Case</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E21399"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Aggressor</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16DA79"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Victim</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C83CEE"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Link direction</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662A8"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Deployment</w:t>
            </w:r>
          </w:p>
        </w:tc>
      </w:tr>
      <w:tr w:rsidR="00B301A0" w:rsidRPr="003B77FC" w14:paraId="2C195529" w14:textId="77777777" w:rsidTr="00B301A0">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7838C98A" w14:textId="42E732C4" w:rsidR="00B301A0" w:rsidRPr="003B77FC" w:rsidRDefault="008836B7"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17</w:t>
            </w:r>
          </w:p>
        </w:tc>
        <w:tc>
          <w:tcPr>
            <w:tcW w:w="1134" w:type="dxa"/>
            <w:tcBorders>
              <w:top w:val="single" w:sz="4" w:space="0" w:color="auto"/>
              <w:left w:val="single" w:sz="4" w:space="0" w:color="auto"/>
              <w:bottom w:val="single" w:sz="4" w:space="0" w:color="auto"/>
              <w:right w:val="single" w:sz="4" w:space="0" w:color="auto"/>
            </w:tcBorders>
            <w:vAlign w:val="center"/>
          </w:tcPr>
          <w:p w14:paraId="3598B6C8"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EA8F60A"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72F3C03C"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559" w:type="dxa"/>
            <w:tcBorders>
              <w:top w:val="single" w:sz="4" w:space="0" w:color="auto"/>
              <w:left w:val="single" w:sz="4" w:space="0" w:color="auto"/>
              <w:bottom w:val="single" w:sz="4" w:space="0" w:color="auto"/>
              <w:right w:val="single" w:sz="4" w:space="0" w:color="auto"/>
            </w:tcBorders>
            <w:vAlign w:val="center"/>
          </w:tcPr>
          <w:p w14:paraId="0C22BF80"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Coordinated </w:t>
            </w:r>
            <w:proofErr w:type="spellStart"/>
            <w:r w:rsidRPr="003B77FC">
              <w:rPr>
                <w:rFonts w:ascii="Arial" w:eastAsia="SimSun" w:hAnsi="Arial" w:cs="Arial"/>
                <w:b w:val="0"/>
                <w:bCs/>
                <w:sz w:val="18"/>
                <w:szCs w:val="18"/>
                <w:lang w:val="en-US" w:eastAsia="zh-CN"/>
              </w:rPr>
              <w:t>inband</w:t>
            </w:r>
            <w:proofErr w:type="spellEnd"/>
          </w:p>
        </w:tc>
      </w:tr>
      <w:tr w:rsidR="00B301A0" w:rsidRPr="003B77FC" w14:paraId="6B71D24F" w14:textId="77777777" w:rsidTr="00B301A0">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2E4E08E" w14:textId="3A935A34" w:rsidR="00B301A0" w:rsidRPr="003B77FC" w:rsidRDefault="008836B7"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1879F8D"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4B009048"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NB-LTE</w:t>
            </w:r>
          </w:p>
        </w:tc>
        <w:tc>
          <w:tcPr>
            <w:tcW w:w="1559" w:type="dxa"/>
            <w:tcBorders>
              <w:top w:val="single" w:sz="4" w:space="0" w:color="auto"/>
              <w:left w:val="single" w:sz="4" w:space="0" w:color="auto"/>
              <w:bottom w:val="single" w:sz="4" w:space="0" w:color="auto"/>
              <w:right w:val="single" w:sz="4" w:space="0" w:color="auto"/>
            </w:tcBorders>
            <w:vAlign w:val="center"/>
          </w:tcPr>
          <w:p w14:paraId="6FABEC80"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559" w:type="dxa"/>
            <w:tcBorders>
              <w:top w:val="single" w:sz="4" w:space="0" w:color="auto"/>
              <w:left w:val="single" w:sz="4" w:space="0" w:color="auto"/>
              <w:bottom w:val="single" w:sz="4" w:space="0" w:color="auto"/>
              <w:right w:val="single" w:sz="4" w:space="0" w:color="auto"/>
            </w:tcBorders>
            <w:vAlign w:val="center"/>
          </w:tcPr>
          <w:p w14:paraId="319CE7B5"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Coordinated </w:t>
            </w:r>
            <w:proofErr w:type="spellStart"/>
            <w:r w:rsidRPr="003B77FC">
              <w:rPr>
                <w:rFonts w:ascii="Arial" w:eastAsia="SimSun" w:hAnsi="Arial" w:cs="Arial"/>
                <w:b w:val="0"/>
                <w:bCs/>
                <w:sz w:val="18"/>
                <w:szCs w:val="18"/>
                <w:lang w:val="en-US" w:eastAsia="zh-CN"/>
              </w:rPr>
              <w:t>inband</w:t>
            </w:r>
            <w:proofErr w:type="spellEnd"/>
          </w:p>
        </w:tc>
      </w:tr>
    </w:tbl>
    <w:p w14:paraId="279632E7" w14:textId="2E6A18F9" w:rsidR="00DE5882" w:rsidRPr="003B77FC" w:rsidRDefault="00DE5882" w:rsidP="00DE5882">
      <w:pPr>
        <w:pStyle w:val="Heading1"/>
        <w:rPr>
          <w:lang w:val="en-US"/>
        </w:rPr>
      </w:pPr>
      <w:r w:rsidRPr="003B77FC">
        <w:rPr>
          <w:lang w:val="en-US"/>
        </w:rPr>
        <w:t xml:space="preserve">3 Simulation </w:t>
      </w:r>
      <w:r w:rsidR="00AD2DC8" w:rsidRPr="003B77FC">
        <w:rPr>
          <w:lang w:val="en-US"/>
        </w:rPr>
        <w:t>assumptions</w:t>
      </w:r>
    </w:p>
    <w:p w14:paraId="482B8882" w14:textId="6B6CA069" w:rsidR="00D7773F" w:rsidRPr="003B77FC" w:rsidRDefault="00D7773F" w:rsidP="00F27A8B">
      <w:pPr>
        <w:rPr>
          <w:lang w:val="en-US" w:eastAsia="en-US"/>
        </w:rPr>
      </w:pPr>
      <w:r w:rsidRPr="003B77FC">
        <w:rPr>
          <w:lang w:val="en-US" w:eastAsia="en-US"/>
        </w:rPr>
        <w:t>The simulation assumptions in this paper are as described in TR 45.820</w:t>
      </w:r>
      <w:r w:rsidR="00581F0C" w:rsidRPr="003B77FC">
        <w:rPr>
          <w:lang w:val="en-US" w:eastAsia="en-US"/>
        </w:rPr>
        <w:t xml:space="preserve"> [1]</w:t>
      </w:r>
      <w:r w:rsidRPr="003B77FC">
        <w:rPr>
          <w:lang w:val="en-US" w:eastAsia="en-US"/>
        </w:rPr>
        <w:t>, Annex G, which in turn points to TR 36.942</w:t>
      </w:r>
      <w:r w:rsidR="00B832C9" w:rsidRPr="003B77FC">
        <w:rPr>
          <w:lang w:val="en-US" w:eastAsia="en-US"/>
        </w:rPr>
        <w:t xml:space="preserve"> [2]</w:t>
      </w:r>
      <w:r w:rsidRPr="003B77FC">
        <w:rPr>
          <w:lang w:val="en-US" w:eastAsia="en-US"/>
        </w:rPr>
        <w:t xml:space="preserve"> for LTE related assumptions. </w:t>
      </w:r>
      <w:r w:rsidR="00C645F0" w:rsidRPr="003B77FC">
        <w:rPr>
          <w:lang w:val="en-US" w:eastAsia="en-US"/>
        </w:rPr>
        <w:t xml:space="preserve">Table </w:t>
      </w:r>
      <w:r w:rsidR="008836B7" w:rsidRPr="003B77FC">
        <w:rPr>
          <w:lang w:val="en-US" w:eastAsia="en-US"/>
        </w:rPr>
        <w:t>2</w:t>
      </w:r>
      <w:r w:rsidR="00C645F0" w:rsidRPr="003B77FC">
        <w:rPr>
          <w:lang w:val="en-US" w:eastAsia="en-US"/>
        </w:rPr>
        <w:t xml:space="preserve"> lists </w:t>
      </w:r>
      <w:r w:rsidRPr="003B77FC">
        <w:rPr>
          <w:lang w:val="en-US" w:eastAsia="en-US"/>
        </w:rPr>
        <w:t xml:space="preserve">assumptions </w:t>
      </w:r>
      <w:r w:rsidR="00AD2DC8" w:rsidRPr="003B77FC">
        <w:rPr>
          <w:lang w:val="en-US" w:eastAsia="en-US"/>
        </w:rPr>
        <w:t>for NB-LTE.</w:t>
      </w:r>
      <w:r w:rsidR="00170DD6" w:rsidRPr="003B77FC">
        <w:rPr>
          <w:lang w:val="en-US" w:eastAsia="en-US"/>
        </w:rPr>
        <w:t xml:space="preserve"> Table </w:t>
      </w:r>
      <w:r w:rsidR="008836B7" w:rsidRPr="003B77FC">
        <w:rPr>
          <w:lang w:val="en-US" w:eastAsia="en-US"/>
        </w:rPr>
        <w:t>3</w:t>
      </w:r>
      <w:r w:rsidR="00170DD6" w:rsidRPr="003B77FC">
        <w:rPr>
          <w:lang w:val="en-US" w:eastAsia="en-US"/>
        </w:rPr>
        <w:t xml:space="preserve"> lists the performance metrics that have been used to evaluate simulation results.</w:t>
      </w:r>
    </w:p>
    <w:p w14:paraId="4920ACBB" w14:textId="77777777" w:rsidR="00471087" w:rsidRPr="00E13B1B" w:rsidRDefault="00471087" w:rsidP="00471087">
      <w:pPr>
        <w:pStyle w:val="Caption"/>
        <w:keepNext/>
        <w:jc w:val="center"/>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w:t>
      </w:r>
      <w:r w:rsidRPr="00E13B1B">
        <w:rPr>
          <w:b w:val="0"/>
        </w:rPr>
        <w:fldChar w:fldCharType="end"/>
      </w:r>
      <w:r w:rsidRPr="00E13B1B">
        <w:rPr>
          <w:b w:val="0"/>
        </w:rPr>
        <w:t xml:space="preserve">: </w:t>
      </w:r>
      <w:r w:rsidR="00AD2DC8" w:rsidRPr="00E13B1B">
        <w:rPr>
          <w:b w:val="0"/>
        </w:rPr>
        <w:t>NB-LTE Input parameters for coexistence simulations</w:t>
      </w:r>
    </w:p>
    <w:tbl>
      <w:tblPr>
        <w:tblW w:w="6857"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5240"/>
      </w:tblGrid>
      <w:tr w:rsidR="00471087" w:rsidRPr="003B77FC" w14:paraId="298CE8BB"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8F630B" w14:textId="77777777" w:rsidR="00471087" w:rsidRPr="00E13B1B" w:rsidRDefault="00471087"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Parameter</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D7600E" w14:textId="189E514C" w:rsidR="00471087" w:rsidRPr="00E13B1B" w:rsidRDefault="00471087" w:rsidP="008D20B2">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Assumption (NB-LTE)</w:t>
            </w:r>
          </w:p>
        </w:tc>
      </w:tr>
      <w:tr w:rsidR="00471087" w:rsidRPr="003B77FC" w14:paraId="4A1EAD90"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1DC91A23" w14:textId="77777777" w:rsidR="00471087" w:rsidRPr="003B77FC" w:rsidRDefault="00471087"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Cellular Layout</w:t>
            </w:r>
          </w:p>
        </w:tc>
        <w:tc>
          <w:tcPr>
            <w:tcW w:w="5240" w:type="dxa"/>
            <w:tcBorders>
              <w:top w:val="single" w:sz="4" w:space="0" w:color="auto"/>
              <w:left w:val="single" w:sz="4" w:space="0" w:color="auto"/>
              <w:bottom w:val="single" w:sz="4" w:space="0" w:color="auto"/>
              <w:right w:val="single" w:sz="4" w:space="0" w:color="auto"/>
            </w:tcBorders>
            <w:vAlign w:val="center"/>
          </w:tcPr>
          <w:p w14:paraId="46FC8024" w14:textId="77777777" w:rsidR="00471087" w:rsidRPr="003B77FC" w:rsidRDefault="00471087"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For coexistence with GSM, Inter-site distance 1732m</w:t>
            </w:r>
          </w:p>
          <w:p w14:paraId="5FCCAD3C" w14:textId="4152CAE4" w:rsidR="00471087" w:rsidRPr="003B77FC" w:rsidRDefault="00471087" w:rsidP="008836B7">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For coexistence with LTE</w:t>
            </w:r>
            <w:r w:rsidR="00EA351E" w:rsidRPr="003B77FC">
              <w:rPr>
                <w:rFonts w:ascii="Arial" w:eastAsia="SimSun" w:hAnsi="Arial" w:cs="Arial"/>
                <w:b w:val="0"/>
                <w:bCs/>
                <w:sz w:val="18"/>
                <w:szCs w:val="18"/>
                <w:lang w:val="en-US" w:eastAsia="zh-CN"/>
              </w:rPr>
              <w:t xml:space="preserve"> and UMTS</w:t>
            </w:r>
            <w:r w:rsidRPr="003B77FC">
              <w:rPr>
                <w:rFonts w:ascii="Arial" w:eastAsia="SimSun" w:hAnsi="Arial" w:cs="Arial"/>
                <w:b w:val="0"/>
                <w:bCs/>
                <w:sz w:val="18"/>
                <w:szCs w:val="18"/>
                <w:lang w:val="en-US" w:eastAsia="zh-CN"/>
              </w:rPr>
              <w:t xml:space="preserve">, Inter-site distance </w:t>
            </w:r>
            <w:r w:rsidR="0024634D" w:rsidRPr="003B77FC">
              <w:rPr>
                <w:rFonts w:ascii="Arial" w:eastAsia="SimSun" w:hAnsi="Arial" w:cs="Arial"/>
                <w:b w:val="0"/>
                <w:bCs/>
                <w:sz w:val="18"/>
                <w:szCs w:val="18"/>
                <w:lang w:val="en-US" w:eastAsia="zh-CN"/>
              </w:rPr>
              <w:t>750m</w:t>
            </w:r>
          </w:p>
        </w:tc>
      </w:tr>
      <w:tr w:rsidR="00471087" w:rsidRPr="003B77FC" w14:paraId="75E62E78"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15F55431" w14:textId="77777777" w:rsidR="00471087" w:rsidRPr="003B77FC" w:rsidRDefault="00471087"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Frequency usage</w:t>
            </w:r>
          </w:p>
        </w:tc>
        <w:tc>
          <w:tcPr>
            <w:tcW w:w="5240" w:type="dxa"/>
            <w:tcBorders>
              <w:top w:val="single" w:sz="4" w:space="0" w:color="auto"/>
              <w:left w:val="single" w:sz="4" w:space="0" w:color="auto"/>
              <w:bottom w:val="single" w:sz="4" w:space="0" w:color="auto"/>
              <w:right w:val="single" w:sz="4" w:space="0" w:color="auto"/>
            </w:tcBorders>
            <w:vAlign w:val="center"/>
          </w:tcPr>
          <w:p w14:paraId="7FAB9E55" w14:textId="77777777" w:rsidR="00471087" w:rsidRPr="003B77FC" w:rsidRDefault="00471087" w:rsidP="0023026F">
            <w:pPr>
              <w:pStyle w:val="TH"/>
              <w:spacing w:before="120" w:after="120"/>
              <w:jc w:val="left"/>
              <w:rPr>
                <w:rFonts w:cs="Arial"/>
                <w:b w:val="0"/>
                <w:bCs/>
                <w:sz w:val="18"/>
                <w:szCs w:val="18"/>
                <w:lang w:val="en-US"/>
              </w:rPr>
            </w:pPr>
            <w:r w:rsidRPr="003B77FC">
              <w:rPr>
                <w:rFonts w:cs="Arial"/>
                <w:b w:val="0"/>
                <w:bCs/>
                <w:sz w:val="18"/>
                <w:szCs w:val="18"/>
                <w:lang w:val="en-US"/>
              </w:rPr>
              <w:t>1</w:t>
            </w:r>
          </w:p>
        </w:tc>
      </w:tr>
      <w:tr w:rsidR="00471087" w:rsidRPr="003B77FC" w14:paraId="38FC3B98"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hideMark/>
          </w:tcPr>
          <w:p w14:paraId="1A919AB9"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bandwidth</w:t>
            </w:r>
          </w:p>
        </w:tc>
        <w:tc>
          <w:tcPr>
            <w:tcW w:w="5240" w:type="dxa"/>
            <w:tcBorders>
              <w:top w:val="single" w:sz="4" w:space="0" w:color="auto"/>
              <w:left w:val="single" w:sz="4" w:space="0" w:color="auto"/>
              <w:bottom w:val="single" w:sz="4" w:space="0" w:color="auto"/>
              <w:right w:val="single" w:sz="4" w:space="0" w:color="auto"/>
            </w:tcBorders>
            <w:vAlign w:val="center"/>
            <w:hideMark/>
          </w:tcPr>
          <w:p w14:paraId="5EE958B0" w14:textId="3DACC246"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180 kHz</w:t>
            </w:r>
          </w:p>
        </w:tc>
      </w:tr>
      <w:tr w:rsidR="00884CF4" w:rsidRPr="003B77FC" w14:paraId="3C94FF03"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40835F27" w14:textId="3B07E31E" w:rsidR="00884CF4" w:rsidRPr="003B77FC" w:rsidRDefault="00884CF4"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Output power</w:t>
            </w:r>
          </w:p>
        </w:tc>
        <w:tc>
          <w:tcPr>
            <w:tcW w:w="5240" w:type="dxa"/>
            <w:tcBorders>
              <w:top w:val="single" w:sz="4" w:space="0" w:color="auto"/>
              <w:left w:val="single" w:sz="4" w:space="0" w:color="auto"/>
              <w:bottom w:val="single" w:sz="4" w:space="0" w:color="auto"/>
              <w:right w:val="single" w:sz="4" w:space="0" w:color="auto"/>
            </w:tcBorders>
            <w:vAlign w:val="center"/>
          </w:tcPr>
          <w:p w14:paraId="0AE6353C" w14:textId="7D5D2B56" w:rsidR="00884CF4" w:rsidRPr="003B77FC" w:rsidRDefault="00884CF4"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BS: 43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fixed, UE: -40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to +23 </w:t>
            </w:r>
            <w:proofErr w:type="spellStart"/>
            <w:r w:rsidRPr="003B77FC">
              <w:rPr>
                <w:rFonts w:ascii="Arial" w:eastAsia="SimSun" w:hAnsi="Arial" w:cs="Arial"/>
                <w:b w:val="0"/>
                <w:bCs/>
                <w:sz w:val="18"/>
                <w:szCs w:val="18"/>
                <w:lang w:val="en-US" w:eastAsia="zh-CN"/>
              </w:rPr>
              <w:t>dBm</w:t>
            </w:r>
            <w:proofErr w:type="spellEnd"/>
          </w:p>
        </w:tc>
      </w:tr>
      <w:tr w:rsidR="00471087" w:rsidRPr="003B77FC" w14:paraId="050FB70E"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hideMark/>
          </w:tcPr>
          <w:p w14:paraId="3F870006"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Power control</w:t>
            </w:r>
          </w:p>
        </w:tc>
        <w:tc>
          <w:tcPr>
            <w:tcW w:w="5240" w:type="dxa"/>
            <w:tcBorders>
              <w:top w:val="single" w:sz="4" w:space="0" w:color="auto"/>
              <w:left w:val="single" w:sz="4" w:space="0" w:color="auto"/>
              <w:bottom w:val="single" w:sz="4" w:space="0" w:color="auto"/>
              <w:right w:val="single" w:sz="4" w:space="0" w:color="auto"/>
            </w:tcBorders>
            <w:vAlign w:val="center"/>
            <w:hideMark/>
          </w:tcPr>
          <w:p w14:paraId="2E4486AE" w14:textId="77777777" w:rsidR="00B11BA9" w:rsidRPr="003B77FC" w:rsidRDefault="00471087" w:rsidP="00C117F6">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-See sub-clause 5.1.1.6 of 3GPP TR 36.942, </w:t>
            </w:r>
          </w:p>
          <w:p w14:paraId="3918BCCC" w14:textId="57613144" w:rsidR="00CE1903" w:rsidRPr="003B77FC" w:rsidRDefault="00B11BA9" w:rsidP="00B11BA9">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-P0: -104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/90 kHz </w:t>
            </w:r>
            <w:r w:rsidR="00A51D13" w:rsidRPr="003B77FC">
              <w:rPr>
                <w:rFonts w:ascii="Arial" w:eastAsia="SimSun" w:hAnsi="Arial" w:cs="Arial"/>
                <w:b w:val="0"/>
                <w:bCs/>
                <w:sz w:val="18"/>
                <w:szCs w:val="18"/>
                <w:lang w:val="en-US" w:eastAsia="zh-CN"/>
              </w:rPr>
              <w:t>channel, -120/2.5 kHz channel</w:t>
            </w:r>
            <w:r w:rsidRPr="003B77FC">
              <w:rPr>
                <w:rFonts w:ascii="Arial" w:eastAsia="SimSun" w:hAnsi="Arial" w:cs="Arial"/>
                <w:b w:val="0"/>
                <w:bCs/>
                <w:sz w:val="18"/>
                <w:szCs w:val="18"/>
                <w:lang w:val="en-US" w:eastAsia="zh-CN"/>
              </w:rPr>
              <w:br/>
              <w:t>(equivalen</w:t>
            </w:r>
            <w:r w:rsidR="00A51D13" w:rsidRPr="003B77FC">
              <w:rPr>
                <w:rFonts w:ascii="Arial" w:eastAsia="SimSun" w:hAnsi="Arial" w:cs="Arial"/>
                <w:b w:val="0"/>
                <w:bCs/>
                <w:sz w:val="18"/>
                <w:szCs w:val="18"/>
                <w:lang w:val="en-US" w:eastAsia="zh-CN"/>
              </w:rPr>
              <w:t>t</w:t>
            </w:r>
            <w:r w:rsidRPr="003B77FC">
              <w:rPr>
                <w:rFonts w:ascii="Arial" w:eastAsia="SimSun" w:hAnsi="Arial" w:cs="Arial"/>
                <w:b w:val="0"/>
                <w:bCs/>
                <w:sz w:val="18"/>
                <w:szCs w:val="18"/>
                <w:lang w:val="en-US" w:eastAsia="zh-CN"/>
              </w:rPr>
              <w:t xml:space="preserve"> SNR as PC set 1 -101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/180 kHz)</w:t>
            </w:r>
            <w:r w:rsidR="00471087" w:rsidRPr="003B77FC">
              <w:rPr>
                <w:rFonts w:ascii="Arial" w:eastAsia="SimSun" w:hAnsi="Arial" w:cs="Arial"/>
                <w:b w:val="0"/>
                <w:bCs/>
                <w:sz w:val="18"/>
                <w:szCs w:val="18"/>
                <w:lang w:val="en-US" w:eastAsia="zh-CN"/>
              </w:rPr>
              <w:br/>
            </w:r>
            <w:r w:rsidRPr="003B77FC">
              <w:rPr>
                <w:rFonts w:ascii="Arial" w:eastAsia="SimSun" w:hAnsi="Arial" w:cs="Arial"/>
                <w:b w:val="0"/>
                <w:bCs/>
                <w:sz w:val="18"/>
                <w:szCs w:val="18"/>
                <w:lang w:val="en-US" w:eastAsia="zh-CN"/>
              </w:rPr>
              <w:br/>
              <w:t>-Alpha: 1, full path-loss compensation</w:t>
            </w:r>
          </w:p>
        </w:tc>
      </w:tr>
      <w:tr w:rsidR="00471087" w:rsidRPr="003B77FC" w14:paraId="60176D1F"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hideMark/>
          </w:tcPr>
          <w:p w14:paraId="46EE3880"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loading</w:t>
            </w:r>
          </w:p>
        </w:tc>
        <w:tc>
          <w:tcPr>
            <w:tcW w:w="5240" w:type="dxa"/>
            <w:tcBorders>
              <w:top w:val="single" w:sz="4" w:space="0" w:color="auto"/>
              <w:left w:val="single" w:sz="4" w:space="0" w:color="auto"/>
              <w:bottom w:val="single" w:sz="4" w:space="0" w:color="auto"/>
              <w:right w:val="single" w:sz="4" w:space="0" w:color="auto"/>
            </w:tcBorders>
            <w:vAlign w:val="center"/>
            <w:hideMark/>
          </w:tcPr>
          <w:p w14:paraId="3BFA6AFB"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Traffic model: full buffer</w:t>
            </w:r>
          </w:p>
          <w:p w14:paraId="058228A9" w14:textId="7418A72D"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 </w:t>
            </w:r>
            <w:r w:rsidR="00AD2DC8" w:rsidRPr="003B77FC">
              <w:rPr>
                <w:rFonts w:ascii="Arial" w:eastAsia="SimSun" w:hAnsi="Arial" w:cs="Arial"/>
                <w:b w:val="0"/>
                <w:bCs/>
                <w:sz w:val="18"/>
                <w:szCs w:val="18"/>
                <w:lang w:val="en-US" w:eastAsia="zh-CN"/>
              </w:rPr>
              <w:t xml:space="preserve">Downlink: </w:t>
            </w:r>
            <w:r w:rsidRPr="003B77FC">
              <w:rPr>
                <w:rFonts w:ascii="Arial" w:eastAsia="SimSun" w:hAnsi="Arial" w:cs="Arial"/>
                <w:b w:val="0"/>
                <w:bCs/>
                <w:sz w:val="18"/>
                <w:szCs w:val="18"/>
                <w:lang w:val="en-US" w:eastAsia="zh-CN"/>
              </w:rPr>
              <w:t>1 active UE per sub-frame</w:t>
            </w:r>
            <w:r w:rsidR="00AD2DC8" w:rsidRPr="003B77FC">
              <w:rPr>
                <w:rFonts w:ascii="Arial" w:eastAsia="SimSun" w:hAnsi="Arial" w:cs="Arial"/>
                <w:b w:val="0"/>
                <w:bCs/>
                <w:sz w:val="18"/>
                <w:szCs w:val="18"/>
                <w:lang w:val="en-US" w:eastAsia="zh-CN"/>
              </w:rPr>
              <w:t xml:space="preserve">, </w:t>
            </w:r>
            <w:r w:rsidRPr="003B77FC">
              <w:rPr>
                <w:rFonts w:ascii="Arial" w:eastAsia="SimSun" w:hAnsi="Arial" w:cs="Arial"/>
                <w:b w:val="0"/>
                <w:bCs/>
                <w:sz w:val="18"/>
                <w:szCs w:val="18"/>
                <w:lang w:val="en-US" w:eastAsia="zh-CN"/>
              </w:rPr>
              <w:t xml:space="preserve">180 kHz </w:t>
            </w:r>
            <w:r w:rsidR="00D112DA" w:rsidRPr="003B77FC">
              <w:rPr>
                <w:rFonts w:ascii="Arial" w:eastAsia="SimSun" w:hAnsi="Arial" w:cs="Arial"/>
                <w:b w:val="0"/>
                <w:bCs/>
                <w:sz w:val="18"/>
                <w:szCs w:val="18"/>
                <w:lang w:val="en-US" w:eastAsia="zh-CN"/>
              </w:rPr>
              <w:t>channel</w:t>
            </w:r>
          </w:p>
          <w:p w14:paraId="5B25A8D9" w14:textId="77777777" w:rsidR="008836B7" w:rsidRPr="003B77FC" w:rsidRDefault="008836B7" w:rsidP="008836B7">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Uplink: 2 active UEs per sub-frame (90 kHz channel)</w:t>
            </w:r>
          </w:p>
          <w:p w14:paraId="6D5E9217" w14:textId="203E5224" w:rsidR="00A35C79" w:rsidRPr="003B77FC" w:rsidRDefault="008836B7" w:rsidP="00C42EA3">
            <w:pPr>
              <w:pStyle w:val="address"/>
              <w:tabs>
                <w:tab w:val="clear" w:pos="0"/>
                <w:tab w:val="left" w:pos="720"/>
              </w:tabs>
              <w:spacing w:before="120" w:after="120" w:line="240" w:lineRule="auto"/>
              <w:jc w:val="left"/>
              <w:rPr>
                <w:rFonts w:ascii="Arial" w:hAnsi="Arial"/>
                <w:b w:val="0"/>
                <w:sz w:val="18"/>
                <w:lang w:val="en-US"/>
              </w:rPr>
            </w:pPr>
            <w:r w:rsidRPr="003B77FC">
              <w:rPr>
                <w:rFonts w:ascii="Arial" w:hAnsi="Arial"/>
                <w:b w:val="0"/>
                <w:sz w:val="18"/>
                <w:lang w:val="en-US"/>
              </w:rPr>
              <w:t xml:space="preserve">It is shown in cases 3 and 4, that the number of active UEs per sub-frame does not impact the results. A higher number of users </w:t>
            </w:r>
            <w:r w:rsidR="00385256" w:rsidRPr="003B77FC">
              <w:rPr>
                <w:rFonts w:ascii="Arial" w:hAnsi="Arial"/>
                <w:b w:val="0"/>
                <w:sz w:val="18"/>
                <w:lang w:val="en-US"/>
              </w:rPr>
              <w:t>lead</w:t>
            </w:r>
            <w:r w:rsidRPr="003B77FC">
              <w:rPr>
                <w:rFonts w:ascii="Arial" w:hAnsi="Arial"/>
                <w:b w:val="0"/>
                <w:sz w:val="18"/>
                <w:lang w:val="en-US"/>
              </w:rPr>
              <w:t xml:space="preserve"> to lower channel bandwidths, which in turn scales down the power control target to achieve desired SNR.</w:t>
            </w:r>
          </w:p>
        </w:tc>
      </w:tr>
      <w:tr w:rsidR="00471087" w:rsidRPr="003B77FC" w14:paraId="68BABA90"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hideMark/>
          </w:tcPr>
          <w:p w14:paraId="7DC22655" w14:textId="0B592458"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ACLR/ACS</w:t>
            </w:r>
          </w:p>
        </w:tc>
        <w:tc>
          <w:tcPr>
            <w:tcW w:w="5240" w:type="dxa"/>
            <w:tcBorders>
              <w:top w:val="single" w:sz="4" w:space="0" w:color="auto"/>
              <w:left w:val="single" w:sz="4" w:space="0" w:color="auto"/>
              <w:bottom w:val="single" w:sz="4" w:space="0" w:color="auto"/>
              <w:right w:val="single" w:sz="4" w:space="0" w:color="auto"/>
            </w:tcBorders>
            <w:vAlign w:val="center"/>
            <w:hideMark/>
          </w:tcPr>
          <w:p w14:paraId="1C45968C"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For BS,</w:t>
            </w:r>
          </w:p>
          <w:p w14:paraId="34AD4284"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 ACLR: </w:t>
            </w:r>
            <w:r w:rsidR="00AD2DC8" w:rsidRPr="003B77FC">
              <w:rPr>
                <w:rFonts w:ascii="Arial" w:eastAsia="SimSun" w:hAnsi="Arial" w:cs="Arial"/>
                <w:b w:val="0"/>
                <w:bCs/>
                <w:sz w:val="18"/>
                <w:szCs w:val="18"/>
                <w:lang w:val="en-US" w:eastAsia="zh-CN"/>
              </w:rPr>
              <w:t>[</w:t>
            </w:r>
            <w:r w:rsidRPr="003B77FC">
              <w:rPr>
                <w:rFonts w:ascii="Arial" w:eastAsia="SimSun" w:hAnsi="Arial" w:cs="Arial"/>
                <w:b w:val="0"/>
                <w:bCs/>
                <w:sz w:val="18"/>
                <w:szCs w:val="18"/>
                <w:lang w:val="en-US" w:eastAsia="zh-CN"/>
              </w:rPr>
              <w:t>40,45</w:t>
            </w:r>
            <w:r w:rsidR="00AD2DC8" w:rsidRPr="003B77FC">
              <w:rPr>
                <w:rFonts w:ascii="Arial" w:eastAsia="SimSun" w:hAnsi="Arial" w:cs="Arial"/>
                <w:b w:val="0"/>
                <w:bCs/>
                <w:sz w:val="18"/>
                <w:szCs w:val="18"/>
                <w:lang w:val="en-US" w:eastAsia="zh-CN"/>
              </w:rPr>
              <w:t>,</w:t>
            </w:r>
            <w:r w:rsidRPr="003B77FC">
              <w:rPr>
                <w:rFonts w:ascii="Arial" w:eastAsia="SimSun" w:hAnsi="Arial" w:cs="Arial"/>
                <w:b w:val="0"/>
                <w:bCs/>
                <w:sz w:val="18"/>
                <w:szCs w:val="18"/>
                <w:lang w:val="en-US" w:eastAsia="zh-CN"/>
              </w:rPr>
              <w:t>50</w:t>
            </w:r>
            <w:r w:rsidR="00AD2DC8" w:rsidRPr="003B77FC">
              <w:rPr>
                <w:rFonts w:ascii="Arial" w:eastAsia="SimSun" w:hAnsi="Arial" w:cs="Arial"/>
                <w:b w:val="0"/>
                <w:bCs/>
                <w:sz w:val="18"/>
                <w:szCs w:val="18"/>
                <w:lang w:val="en-US" w:eastAsia="zh-CN"/>
              </w:rPr>
              <w:t>]</w:t>
            </w:r>
            <w:r w:rsidRPr="003B77FC">
              <w:rPr>
                <w:rFonts w:ascii="Arial" w:eastAsia="SimSun" w:hAnsi="Arial" w:cs="Arial"/>
                <w:b w:val="0"/>
                <w:bCs/>
                <w:sz w:val="18"/>
                <w:szCs w:val="18"/>
                <w:lang w:val="en-US" w:eastAsia="zh-CN"/>
              </w:rPr>
              <w:t xml:space="preserve"> dB (varied around LTE’s 45 dB)</w:t>
            </w:r>
          </w:p>
          <w:p w14:paraId="75DD8AA1"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 ACS: </w:t>
            </w:r>
            <w:r w:rsidR="00AD2DC8" w:rsidRPr="003B77FC">
              <w:rPr>
                <w:rFonts w:ascii="Arial" w:eastAsia="SimSun" w:hAnsi="Arial" w:cs="Arial"/>
                <w:b w:val="0"/>
                <w:bCs/>
                <w:sz w:val="18"/>
                <w:szCs w:val="18"/>
                <w:lang w:val="en-US" w:eastAsia="zh-CN"/>
              </w:rPr>
              <w:t xml:space="preserve">[40,45,50] </w:t>
            </w:r>
            <w:r w:rsidRPr="003B77FC">
              <w:rPr>
                <w:rFonts w:ascii="Arial" w:eastAsia="SimSun" w:hAnsi="Arial" w:cs="Arial"/>
                <w:b w:val="0"/>
                <w:bCs/>
                <w:sz w:val="18"/>
                <w:szCs w:val="18"/>
                <w:lang w:val="en-US" w:eastAsia="zh-CN"/>
              </w:rPr>
              <w:t>dB (varied around LTE’s 45 dB)</w:t>
            </w:r>
          </w:p>
          <w:p w14:paraId="4F1C4A08"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For UE,</w:t>
            </w:r>
          </w:p>
          <w:p w14:paraId="0B510561" w14:textId="44F011A6"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-ACLR</w:t>
            </w:r>
            <w:r w:rsidR="00992ACC" w:rsidRPr="003B77FC">
              <w:rPr>
                <w:rFonts w:ascii="Arial" w:eastAsia="SimSun" w:hAnsi="Arial" w:cs="Arial"/>
                <w:b w:val="0"/>
                <w:bCs/>
                <w:sz w:val="18"/>
                <w:szCs w:val="18"/>
                <w:lang w:val="en-US" w:eastAsia="zh-CN"/>
              </w:rPr>
              <w:t>2</w:t>
            </w:r>
            <w:r w:rsidRPr="003B77FC">
              <w:rPr>
                <w:rFonts w:ascii="Arial" w:eastAsia="SimSun" w:hAnsi="Arial" w:cs="Arial"/>
                <w:b w:val="0"/>
                <w:bCs/>
                <w:sz w:val="18"/>
                <w:szCs w:val="18"/>
                <w:lang w:val="en-US" w:eastAsia="zh-CN"/>
              </w:rPr>
              <w:t xml:space="preserve">: </w:t>
            </w:r>
            <w:r w:rsidR="00AD2DC8" w:rsidRPr="003B77FC">
              <w:rPr>
                <w:rFonts w:ascii="Arial" w:eastAsia="SimSun" w:hAnsi="Arial" w:cs="Arial"/>
                <w:b w:val="0"/>
                <w:bCs/>
                <w:sz w:val="18"/>
                <w:szCs w:val="18"/>
                <w:lang w:val="en-US" w:eastAsia="zh-CN"/>
              </w:rPr>
              <w:t>[</w:t>
            </w:r>
            <w:r w:rsidR="0002323B" w:rsidRPr="003B77FC">
              <w:rPr>
                <w:rFonts w:ascii="Arial" w:eastAsia="SimSun" w:hAnsi="Arial" w:cs="Arial"/>
                <w:b w:val="0"/>
                <w:bCs/>
                <w:sz w:val="18"/>
                <w:szCs w:val="18"/>
                <w:lang w:val="en-US" w:eastAsia="zh-CN"/>
              </w:rPr>
              <w:t>30,35,</w:t>
            </w:r>
            <w:r w:rsidR="00AD2DC8" w:rsidRPr="003B77FC">
              <w:rPr>
                <w:rFonts w:ascii="Arial" w:eastAsia="SimSun" w:hAnsi="Arial" w:cs="Arial"/>
                <w:b w:val="0"/>
                <w:bCs/>
                <w:sz w:val="18"/>
                <w:szCs w:val="18"/>
                <w:lang w:val="en-US" w:eastAsia="zh-CN"/>
              </w:rPr>
              <w:t xml:space="preserve">40,45,50] </w:t>
            </w:r>
            <w:r w:rsidRPr="003B77FC">
              <w:rPr>
                <w:rFonts w:ascii="Arial" w:eastAsia="SimSun" w:hAnsi="Arial" w:cs="Arial"/>
                <w:b w:val="0"/>
                <w:bCs/>
                <w:sz w:val="18"/>
                <w:szCs w:val="18"/>
                <w:lang w:val="en-US" w:eastAsia="zh-CN"/>
              </w:rPr>
              <w:t>dB (varied around LTE’s ACLR2 of 43 dB)</w:t>
            </w:r>
          </w:p>
          <w:p w14:paraId="3E480001" w14:textId="77777777" w:rsidR="00471087" w:rsidRPr="003B77FC" w:rsidRDefault="00471087" w:rsidP="00CE1A2A">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-ACS: </w:t>
            </w:r>
            <w:r w:rsidR="00CE1A2A" w:rsidRPr="003B77FC">
              <w:rPr>
                <w:rFonts w:ascii="Arial" w:eastAsia="SimSun" w:hAnsi="Arial" w:cs="Arial"/>
                <w:b w:val="0"/>
                <w:bCs/>
                <w:sz w:val="18"/>
                <w:szCs w:val="18"/>
                <w:lang w:val="en-US" w:eastAsia="zh-CN"/>
              </w:rPr>
              <w:t>[3</w:t>
            </w:r>
            <w:r w:rsidR="00AD2DC8" w:rsidRPr="003B77FC">
              <w:rPr>
                <w:rFonts w:ascii="Arial" w:eastAsia="SimSun" w:hAnsi="Arial" w:cs="Arial"/>
                <w:b w:val="0"/>
                <w:bCs/>
                <w:sz w:val="18"/>
                <w:szCs w:val="18"/>
                <w:lang w:val="en-US" w:eastAsia="zh-CN"/>
              </w:rPr>
              <w:t>0,</w:t>
            </w:r>
            <w:r w:rsidR="00CE1A2A" w:rsidRPr="003B77FC">
              <w:rPr>
                <w:rFonts w:ascii="Arial" w:eastAsia="SimSun" w:hAnsi="Arial" w:cs="Arial"/>
                <w:b w:val="0"/>
                <w:bCs/>
                <w:sz w:val="18"/>
                <w:szCs w:val="18"/>
                <w:lang w:val="en-US" w:eastAsia="zh-CN"/>
              </w:rPr>
              <w:t>3</w:t>
            </w:r>
            <w:r w:rsidR="00AD2DC8" w:rsidRPr="003B77FC">
              <w:rPr>
                <w:rFonts w:ascii="Arial" w:eastAsia="SimSun" w:hAnsi="Arial" w:cs="Arial"/>
                <w:b w:val="0"/>
                <w:bCs/>
                <w:sz w:val="18"/>
                <w:szCs w:val="18"/>
                <w:lang w:val="en-US" w:eastAsia="zh-CN"/>
              </w:rPr>
              <w:t>5,</w:t>
            </w:r>
            <w:r w:rsidR="00CE1A2A" w:rsidRPr="003B77FC">
              <w:rPr>
                <w:rFonts w:ascii="Arial" w:eastAsia="SimSun" w:hAnsi="Arial" w:cs="Arial"/>
                <w:b w:val="0"/>
                <w:bCs/>
                <w:sz w:val="18"/>
                <w:szCs w:val="18"/>
                <w:lang w:val="en-US" w:eastAsia="zh-CN"/>
              </w:rPr>
              <w:t>4</w:t>
            </w:r>
            <w:r w:rsidR="00AD2DC8" w:rsidRPr="003B77FC">
              <w:rPr>
                <w:rFonts w:ascii="Arial" w:eastAsia="SimSun" w:hAnsi="Arial" w:cs="Arial"/>
                <w:b w:val="0"/>
                <w:bCs/>
                <w:sz w:val="18"/>
                <w:szCs w:val="18"/>
                <w:lang w:val="en-US" w:eastAsia="zh-CN"/>
              </w:rPr>
              <w:t xml:space="preserve">0] </w:t>
            </w:r>
            <w:r w:rsidRPr="003B77FC">
              <w:rPr>
                <w:rFonts w:ascii="Arial" w:eastAsia="SimSun" w:hAnsi="Arial" w:cs="Arial"/>
                <w:b w:val="0"/>
                <w:bCs/>
                <w:sz w:val="18"/>
                <w:szCs w:val="18"/>
                <w:lang w:val="en-US" w:eastAsia="zh-CN"/>
              </w:rPr>
              <w:t xml:space="preserve">dB (varied around LTE’s 33 dB) </w:t>
            </w:r>
          </w:p>
          <w:p w14:paraId="6D5CA860" w14:textId="77777777" w:rsidR="00C117F6" w:rsidRPr="003B77FC" w:rsidRDefault="00C117F6" w:rsidP="00C117F6">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In these simulations, it is assumed that these levels do not vary with frequency separation from the carrier.</w:t>
            </w:r>
          </w:p>
          <w:p w14:paraId="708335C9" w14:textId="77777777" w:rsidR="00992ACC" w:rsidRPr="003B77FC" w:rsidRDefault="00A35C79" w:rsidP="00992ACC">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It is assumed that </w:t>
            </w:r>
            <w:r w:rsidR="00BD24EA" w:rsidRPr="003B77FC">
              <w:rPr>
                <w:rFonts w:ascii="Arial" w:eastAsia="SimSun" w:hAnsi="Arial" w:cs="Arial"/>
                <w:b w:val="0"/>
                <w:bCs/>
                <w:sz w:val="18"/>
                <w:szCs w:val="18"/>
                <w:lang w:val="en-US" w:eastAsia="zh-CN"/>
              </w:rPr>
              <w:t xml:space="preserve">the listed ACLR is </w:t>
            </w:r>
            <w:r w:rsidR="006C0388" w:rsidRPr="003B77FC">
              <w:rPr>
                <w:rFonts w:ascii="Arial" w:eastAsia="SimSun" w:hAnsi="Arial" w:cs="Arial"/>
                <w:b w:val="0"/>
                <w:bCs/>
                <w:sz w:val="18"/>
                <w:szCs w:val="18"/>
                <w:lang w:val="en-US" w:eastAsia="zh-CN"/>
              </w:rPr>
              <w:t>achievable</w:t>
            </w:r>
            <w:r w:rsidR="00BD24EA" w:rsidRPr="003B77FC">
              <w:rPr>
                <w:rFonts w:ascii="Arial" w:eastAsia="SimSun" w:hAnsi="Arial" w:cs="Arial"/>
                <w:b w:val="0"/>
                <w:bCs/>
                <w:sz w:val="18"/>
                <w:szCs w:val="18"/>
                <w:lang w:val="en-US" w:eastAsia="zh-CN"/>
              </w:rPr>
              <w:t xml:space="preserve"> in the bandwidth of the victim channe</w:t>
            </w:r>
            <w:r w:rsidR="00992ACC" w:rsidRPr="003B77FC">
              <w:rPr>
                <w:rFonts w:ascii="Arial" w:eastAsia="SimSun" w:hAnsi="Arial" w:cs="Arial"/>
                <w:b w:val="0"/>
                <w:bCs/>
                <w:sz w:val="18"/>
                <w:szCs w:val="18"/>
                <w:lang w:val="en-US" w:eastAsia="zh-CN"/>
              </w:rPr>
              <w:t>l</w:t>
            </w:r>
            <w:r w:rsidR="002447B8" w:rsidRPr="003B77FC">
              <w:rPr>
                <w:rFonts w:ascii="Arial" w:eastAsia="SimSun" w:hAnsi="Arial" w:cs="Arial"/>
                <w:b w:val="0"/>
                <w:bCs/>
                <w:sz w:val="18"/>
                <w:szCs w:val="18"/>
                <w:lang w:val="en-US" w:eastAsia="zh-CN"/>
              </w:rPr>
              <w:t>, due to</w:t>
            </w:r>
            <w:r w:rsidR="00BD24EA" w:rsidRPr="003B77FC">
              <w:rPr>
                <w:rFonts w:ascii="Arial" w:eastAsia="SimSun" w:hAnsi="Arial" w:cs="Arial"/>
                <w:b w:val="0"/>
                <w:bCs/>
                <w:sz w:val="18"/>
                <w:szCs w:val="18"/>
                <w:lang w:val="en-US" w:eastAsia="zh-CN"/>
              </w:rPr>
              <w:t xml:space="preserve"> the existence of a guard band</w:t>
            </w:r>
            <w:r w:rsidR="00992ACC" w:rsidRPr="003B77FC">
              <w:rPr>
                <w:rFonts w:ascii="Arial" w:eastAsia="SimSun" w:hAnsi="Arial" w:cs="Arial"/>
                <w:b w:val="0"/>
                <w:bCs/>
                <w:sz w:val="18"/>
                <w:szCs w:val="18"/>
                <w:lang w:val="en-US" w:eastAsia="zh-CN"/>
              </w:rPr>
              <w:t xml:space="preserve">. </w:t>
            </w:r>
          </w:p>
          <w:p w14:paraId="6B34EED1" w14:textId="0F6AE035" w:rsidR="00A35C79" w:rsidRPr="003B77FC" w:rsidRDefault="00992ACC" w:rsidP="00992ACC">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In the UL maximum half of the system bandwidth </w:t>
            </w:r>
            <w:r w:rsidR="00BD24EA" w:rsidRPr="003B77FC">
              <w:rPr>
                <w:rFonts w:ascii="Arial" w:eastAsia="SimSun" w:hAnsi="Arial" w:cs="Arial"/>
                <w:b w:val="0"/>
                <w:bCs/>
                <w:sz w:val="18"/>
                <w:szCs w:val="18"/>
                <w:lang w:val="en-US" w:eastAsia="zh-CN"/>
              </w:rPr>
              <w:t>is used</w:t>
            </w:r>
            <w:r w:rsidRPr="003B77FC">
              <w:rPr>
                <w:rFonts w:ascii="Arial" w:eastAsia="SimSun" w:hAnsi="Arial" w:cs="Arial"/>
                <w:b w:val="0"/>
                <w:bCs/>
                <w:sz w:val="18"/>
                <w:szCs w:val="18"/>
                <w:lang w:val="en-US" w:eastAsia="zh-CN"/>
              </w:rPr>
              <w:t xml:space="preserve">. Together with the </w:t>
            </w:r>
            <w:proofErr w:type="spellStart"/>
            <w:r w:rsidRPr="003B77FC">
              <w:rPr>
                <w:rFonts w:ascii="Arial" w:eastAsia="SimSun" w:hAnsi="Arial" w:cs="Arial"/>
                <w:b w:val="0"/>
                <w:bCs/>
                <w:sz w:val="18"/>
                <w:szCs w:val="18"/>
                <w:lang w:val="en-US" w:eastAsia="zh-CN"/>
              </w:rPr>
              <w:t>guardband</w:t>
            </w:r>
            <w:proofErr w:type="spellEnd"/>
            <w:r w:rsidRPr="003B77FC">
              <w:rPr>
                <w:rFonts w:ascii="Arial" w:eastAsia="SimSun" w:hAnsi="Arial" w:cs="Arial"/>
                <w:b w:val="0"/>
                <w:bCs/>
                <w:sz w:val="18"/>
                <w:szCs w:val="18"/>
                <w:lang w:val="en-US" w:eastAsia="zh-CN"/>
              </w:rPr>
              <w:t xml:space="preserve"> assumption this means that </w:t>
            </w:r>
            <w:r w:rsidR="00BD24EA" w:rsidRPr="003B77FC">
              <w:rPr>
                <w:rFonts w:ascii="Arial" w:eastAsia="SimSun" w:hAnsi="Arial" w:cs="Arial"/>
                <w:b w:val="0"/>
                <w:bCs/>
                <w:sz w:val="18"/>
                <w:szCs w:val="18"/>
                <w:lang w:val="en-US" w:eastAsia="zh-CN"/>
              </w:rPr>
              <w:t xml:space="preserve">ACLR2 </w:t>
            </w:r>
            <w:r w:rsidRPr="003B77FC">
              <w:rPr>
                <w:rFonts w:ascii="Arial" w:eastAsia="SimSun" w:hAnsi="Arial" w:cs="Arial"/>
                <w:b w:val="0"/>
                <w:bCs/>
                <w:sz w:val="18"/>
                <w:szCs w:val="18"/>
                <w:lang w:val="en-US" w:eastAsia="zh-CN"/>
              </w:rPr>
              <w:t>should be</w:t>
            </w:r>
            <w:r w:rsidR="00BD24EA" w:rsidRPr="003B77FC">
              <w:rPr>
                <w:rFonts w:ascii="Arial" w:eastAsia="SimSun" w:hAnsi="Arial" w:cs="Arial"/>
                <w:b w:val="0"/>
                <w:bCs/>
                <w:sz w:val="18"/>
                <w:szCs w:val="18"/>
                <w:lang w:val="en-US" w:eastAsia="zh-CN"/>
              </w:rPr>
              <w:t xml:space="preserve"> applicable in the bandwidth of the victim channel. See Table 5.2 in TR 36.942 for similar assumptions.</w:t>
            </w:r>
          </w:p>
        </w:tc>
      </w:tr>
      <w:tr w:rsidR="00884CF4" w:rsidRPr="003B77FC" w14:paraId="71ED934B"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3629F9C0" w14:textId="0EE4920A" w:rsidR="00884CF4" w:rsidRPr="003B77FC" w:rsidRDefault="00884CF4"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Carrier separation</w:t>
            </w:r>
          </w:p>
        </w:tc>
        <w:tc>
          <w:tcPr>
            <w:tcW w:w="5240" w:type="dxa"/>
            <w:tcBorders>
              <w:top w:val="single" w:sz="4" w:space="0" w:color="auto"/>
              <w:left w:val="single" w:sz="4" w:space="0" w:color="auto"/>
              <w:bottom w:val="single" w:sz="4" w:space="0" w:color="auto"/>
              <w:right w:val="single" w:sz="4" w:space="0" w:color="auto"/>
            </w:tcBorders>
            <w:vAlign w:val="center"/>
          </w:tcPr>
          <w:p w14:paraId="36EC39E3" w14:textId="78E300A7" w:rsidR="00884CF4" w:rsidRPr="003B77FC" w:rsidRDefault="00884CF4"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To GSM: 110 kHz </w:t>
            </w:r>
            <w:proofErr w:type="spellStart"/>
            <w:r w:rsidRPr="003B77FC">
              <w:rPr>
                <w:rFonts w:ascii="Arial" w:eastAsia="SimSun" w:hAnsi="Arial" w:cs="Arial"/>
                <w:b w:val="0"/>
                <w:bCs/>
                <w:sz w:val="18"/>
                <w:szCs w:val="18"/>
                <w:lang w:val="en-US" w:eastAsia="zh-CN"/>
              </w:rPr>
              <w:t>guardband</w:t>
            </w:r>
            <w:proofErr w:type="spellEnd"/>
            <w:r w:rsidRPr="003B77FC">
              <w:rPr>
                <w:rFonts w:ascii="Arial" w:eastAsia="SimSun" w:hAnsi="Arial" w:cs="Arial"/>
                <w:b w:val="0"/>
                <w:bCs/>
                <w:sz w:val="18"/>
                <w:szCs w:val="18"/>
                <w:lang w:val="en-US" w:eastAsia="zh-CN"/>
              </w:rPr>
              <w:t xml:space="preserve"> (300 kHz center-to-center)</w:t>
            </w:r>
          </w:p>
          <w:p w14:paraId="035F1677" w14:textId="1E9D54F8" w:rsidR="00884CF4" w:rsidRPr="003B77FC" w:rsidRDefault="00884CF4"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To LTE: 110 kHz </w:t>
            </w:r>
            <w:proofErr w:type="spellStart"/>
            <w:r w:rsidRPr="003B77FC">
              <w:rPr>
                <w:rFonts w:ascii="Arial" w:eastAsia="SimSun" w:hAnsi="Arial" w:cs="Arial"/>
                <w:b w:val="0"/>
                <w:bCs/>
                <w:sz w:val="18"/>
                <w:szCs w:val="18"/>
                <w:lang w:val="en-US" w:eastAsia="zh-CN"/>
              </w:rPr>
              <w:t>guardband</w:t>
            </w:r>
            <w:proofErr w:type="spellEnd"/>
            <w:r w:rsidRPr="003B77FC">
              <w:rPr>
                <w:rFonts w:ascii="Arial" w:eastAsia="SimSun" w:hAnsi="Arial" w:cs="Arial"/>
                <w:b w:val="0"/>
                <w:bCs/>
                <w:sz w:val="18"/>
                <w:szCs w:val="18"/>
                <w:lang w:val="en-US" w:eastAsia="zh-CN"/>
              </w:rPr>
              <w:t xml:space="preserve"> to LTE system bandwidth</w:t>
            </w:r>
            <w:r w:rsidRPr="003B77FC">
              <w:rPr>
                <w:rFonts w:ascii="Arial" w:eastAsia="SimSun" w:hAnsi="Arial" w:cs="Arial"/>
                <w:b w:val="0"/>
                <w:bCs/>
                <w:sz w:val="18"/>
                <w:szCs w:val="18"/>
                <w:lang w:val="en-US" w:eastAsia="zh-CN"/>
              </w:rPr>
              <w:br/>
            </w:r>
          </w:p>
        </w:tc>
      </w:tr>
      <w:tr w:rsidR="00B11BA9" w:rsidRPr="003B77FC" w14:paraId="70232269"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7C58F290" w14:textId="4F22D872" w:rsidR="00B11BA9" w:rsidRPr="003B77FC" w:rsidRDefault="00B11BA9"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Building penetration loss</w:t>
            </w:r>
          </w:p>
        </w:tc>
        <w:tc>
          <w:tcPr>
            <w:tcW w:w="5240" w:type="dxa"/>
            <w:tcBorders>
              <w:top w:val="single" w:sz="4" w:space="0" w:color="auto"/>
              <w:left w:val="single" w:sz="4" w:space="0" w:color="auto"/>
              <w:bottom w:val="single" w:sz="4" w:space="0" w:color="auto"/>
              <w:right w:val="single" w:sz="4" w:space="0" w:color="auto"/>
            </w:tcBorders>
            <w:vAlign w:val="center"/>
          </w:tcPr>
          <w:p w14:paraId="7B5E6A5B" w14:textId="41045098" w:rsidR="00B11BA9" w:rsidRPr="003B77FC" w:rsidRDefault="00B11BA9"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As per TR 45.820, not used when acting as UL aggressor</w:t>
            </w:r>
          </w:p>
        </w:tc>
      </w:tr>
      <w:tr w:rsidR="00884CF4" w:rsidRPr="003B77FC" w14:paraId="6E887EB5" w14:textId="77777777" w:rsidTr="00884CF4">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402CF2B" w14:textId="77777777" w:rsidR="00884CF4" w:rsidRPr="00E13B1B" w:rsidRDefault="00884CF4" w:rsidP="00884CF4">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Parameter</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AD2A81F" w14:textId="0744AA56" w:rsidR="00884CF4" w:rsidRPr="00E13B1B" w:rsidRDefault="00884CF4" w:rsidP="00884CF4">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Assumption (GSM)</w:t>
            </w:r>
          </w:p>
        </w:tc>
      </w:tr>
      <w:tr w:rsidR="00884CF4" w:rsidRPr="003B77FC" w14:paraId="4607D799" w14:textId="77777777" w:rsidTr="00884CF4">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0571D09B" w14:textId="12A9DCC8" w:rsidR="00884CF4" w:rsidRPr="003B77FC" w:rsidRDefault="002447B8"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Output power</w:t>
            </w:r>
          </w:p>
        </w:tc>
        <w:tc>
          <w:tcPr>
            <w:tcW w:w="5240" w:type="dxa"/>
            <w:tcBorders>
              <w:top w:val="single" w:sz="4" w:space="0" w:color="auto"/>
              <w:left w:val="single" w:sz="4" w:space="0" w:color="auto"/>
              <w:bottom w:val="single" w:sz="4" w:space="0" w:color="auto"/>
              <w:right w:val="single" w:sz="4" w:space="0" w:color="auto"/>
            </w:tcBorders>
            <w:vAlign w:val="center"/>
          </w:tcPr>
          <w:p w14:paraId="496F1866" w14:textId="6159F223" w:rsidR="00884CF4" w:rsidRPr="003B77FC" w:rsidRDefault="002447B8"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BS: 43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MS: From 5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to 33 </w:t>
            </w:r>
            <w:proofErr w:type="spellStart"/>
            <w:r w:rsidRPr="003B77FC">
              <w:rPr>
                <w:rFonts w:ascii="Arial" w:eastAsia="SimSun" w:hAnsi="Arial" w:cs="Arial"/>
                <w:b w:val="0"/>
                <w:bCs/>
                <w:sz w:val="18"/>
                <w:szCs w:val="18"/>
                <w:lang w:val="en-US" w:eastAsia="zh-CN"/>
              </w:rPr>
              <w:t>dBm</w:t>
            </w:r>
            <w:proofErr w:type="spellEnd"/>
          </w:p>
        </w:tc>
      </w:tr>
      <w:tr w:rsidR="002447B8" w:rsidRPr="003B77FC" w14:paraId="3C03A4FC" w14:textId="77777777" w:rsidTr="00884CF4">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7BC52466" w14:textId="3FE2A81C" w:rsidR="002447B8" w:rsidRPr="003B77FC" w:rsidRDefault="002447B8"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loading</w:t>
            </w:r>
          </w:p>
        </w:tc>
        <w:tc>
          <w:tcPr>
            <w:tcW w:w="5240" w:type="dxa"/>
            <w:tcBorders>
              <w:top w:val="single" w:sz="4" w:space="0" w:color="auto"/>
              <w:left w:val="single" w:sz="4" w:space="0" w:color="auto"/>
              <w:bottom w:val="single" w:sz="4" w:space="0" w:color="auto"/>
              <w:right w:val="single" w:sz="4" w:space="0" w:color="auto"/>
            </w:tcBorders>
            <w:vAlign w:val="center"/>
          </w:tcPr>
          <w:p w14:paraId="55125996" w14:textId="75581608" w:rsidR="002447B8" w:rsidRPr="003B77FC" w:rsidRDefault="002447B8"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Traffic model: Full load, 8/8 timeslots in use per carrier</w:t>
            </w:r>
          </w:p>
        </w:tc>
      </w:tr>
      <w:tr w:rsidR="00150EAC" w:rsidRPr="003B77FC" w14:paraId="7508322D" w14:textId="77777777" w:rsidTr="00884CF4">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552A58D7" w14:textId="12E7D3DB" w:rsidR="00150EAC" w:rsidRPr="003B77FC" w:rsidRDefault="00150EAC"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Power control</w:t>
            </w:r>
          </w:p>
        </w:tc>
        <w:tc>
          <w:tcPr>
            <w:tcW w:w="5240" w:type="dxa"/>
            <w:tcBorders>
              <w:top w:val="single" w:sz="4" w:space="0" w:color="auto"/>
              <w:left w:val="single" w:sz="4" w:space="0" w:color="auto"/>
              <w:bottom w:val="single" w:sz="4" w:space="0" w:color="auto"/>
              <w:right w:val="single" w:sz="4" w:space="0" w:color="auto"/>
            </w:tcBorders>
            <w:vAlign w:val="center"/>
          </w:tcPr>
          <w:p w14:paraId="549F0ED0" w14:textId="13A159A6" w:rsidR="00150EAC" w:rsidRPr="003B77FC" w:rsidRDefault="00150EAC" w:rsidP="00EA6C00">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-For outage evaluation, CS </w:t>
            </w:r>
            <w:r w:rsidR="005E4270" w:rsidRPr="003B77FC">
              <w:rPr>
                <w:rFonts w:ascii="Arial" w:eastAsia="SimSun" w:hAnsi="Arial" w:cs="Arial"/>
                <w:b w:val="0"/>
                <w:bCs/>
                <w:sz w:val="18"/>
                <w:szCs w:val="18"/>
                <w:lang w:val="en-US" w:eastAsia="zh-CN"/>
              </w:rPr>
              <w:t xml:space="preserve">power control </w:t>
            </w:r>
            <w:r w:rsidRPr="003B77FC">
              <w:rPr>
                <w:rFonts w:ascii="Arial" w:eastAsia="SimSun" w:hAnsi="Arial" w:cs="Arial"/>
                <w:b w:val="0"/>
                <w:bCs/>
                <w:sz w:val="18"/>
                <w:szCs w:val="18"/>
                <w:lang w:val="en-US" w:eastAsia="zh-CN"/>
              </w:rPr>
              <w:t>model according to TR 25.816</w:t>
            </w:r>
            <w:r w:rsidRPr="003B77FC">
              <w:rPr>
                <w:rFonts w:ascii="Arial" w:eastAsia="SimSun" w:hAnsi="Arial" w:cs="Arial"/>
                <w:b w:val="0"/>
                <w:bCs/>
                <w:sz w:val="18"/>
                <w:szCs w:val="18"/>
                <w:lang w:val="en-US" w:eastAsia="zh-CN"/>
              </w:rPr>
              <w:br/>
              <w:t>-For throughput deg</w:t>
            </w:r>
            <w:r w:rsidR="005E4270" w:rsidRPr="003B77FC">
              <w:rPr>
                <w:rFonts w:ascii="Arial" w:eastAsia="SimSun" w:hAnsi="Arial" w:cs="Arial"/>
                <w:b w:val="0"/>
                <w:bCs/>
                <w:sz w:val="18"/>
                <w:szCs w:val="18"/>
                <w:lang w:val="en-US" w:eastAsia="zh-CN"/>
              </w:rPr>
              <w:t xml:space="preserve">radation, PS </w:t>
            </w:r>
            <w:r w:rsidR="008836B7" w:rsidRPr="003B77FC">
              <w:rPr>
                <w:rFonts w:ascii="Arial" w:eastAsia="SimSun" w:hAnsi="Arial" w:cs="Arial"/>
                <w:b w:val="0"/>
                <w:bCs/>
                <w:sz w:val="18"/>
                <w:szCs w:val="18"/>
                <w:lang w:val="en-US" w:eastAsia="zh-CN"/>
              </w:rPr>
              <w:t xml:space="preserve">(EGPRS) </w:t>
            </w:r>
            <w:r w:rsidR="005E4270" w:rsidRPr="003B77FC">
              <w:rPr>
                <w:rFonts w:ascii="Arial" w:eastAsia="SimSun" w:hAnsi="Arial" w:cs="Arial"/>
                <w:b w:val="0"/>
                <w:bCs/>
                <w:sz w:val="18"/>
                <w:szCs w:val="18"/>
                <w:lang w:val="en-US" w:eastAsia="zh-CN"/>
              </w:rPr>
              <w:t>power control where max</w:t>
            </w:r>
            <w:r w:rsidR="00EA6C00" w:rsidRPr="003B77FC">
              <w:rPr>
                <w:rFonts w:ascii="Arial" w:eastAsia="SimSun" w:hAnsi="Arial" w:cs="Arial"/>
                <w:b w:val="0"/>
                <w:bCs/>
                <w:sz w:val="18"/>
                <w:szCs w:val="18"/>
                <w:lang w:val="en-US" w:eastAsia="zh-CN"/>
              </w:rPr>
              <w:t xml:space="preserve"> power is used</w:t>
            </w:r>
            <w:r w:rsidR="005E4270" w:rsidRPr="003B77FC">
              <w:rPr>
                <w:rFonts w:ascii="Arial" w:eastAsia="SimSun" w:hAnsi="Arial" w:cs="Arial"/>
                <w:b w:val="0"/>
                <w:bCs/>
                <w:sz w:val="18"/>
                <w:szCs w:val="18"/>
                <w:lang w:val="en-US" w:eastAsia="zh-CN"/>
              </w:rPr>
              <w:t xml:space="preserve"> unless at maximum throughput.</w:t>
            </w:r>
          </w:p>
        </w:tc>
      </w:tr>
      <w:tr w:rsidR="002447B8" w:rsidRPr="003B77FC" w14:paraId="65BFED8A" w14:textId="77777777" w:rsidTr="00777B29">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A0A8BC" w14:textId="77777777" w:rsidR="002447B8" w:rsidRPr="00E13B1B" w:rsidRDefault="002447B8" w:rsidP="00777B29">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Parameter</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A76419D" w14:textId="26CEC32C" w:rsidR="002447B8" w:rsidRPr="00E13B1B" w:rsidRDefault="002447B8" w:rsidP="002447B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Assumption (LTE)</w:t>
            </w:r>
          </w:p>
        </w:tc>
      </w:tr>
      <w:tr w:rsidR="002447B8" w:rsidRPr="003B77FC" w14:paraId="41E7E4C6" w14:textId="77777777" w:rsidTr="00777B29">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0F08A83E" w14:textId="59AA8C43" w:rsidR="002447B8" w:rsidRPr="003B77FC" w:rsidRDefault="002447B8" w:rsidP="00777B29">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Output power</w:t>
            </w:r>
          </w:p>
        </w:tc>
        <w:tc>
          <w:tcPr>
            <w:tcW w:w="5240" w:type="dxa"/>
            <w:tcBorders>
              <w:top w:val="single" w:sz="4" w:space="0" w:color="auto"/>
              <w:left w:val="single" w:sz="4" w:space="0" w:color="auto"/>
              <w:bottom w:val="single" w:sz="4" w:space="0" w:color="auto"/>
              <w:right w:val="single" w:sz="4" w:space="0" w:color="auto"/>
            </w:tcBorders>
            <w:vAlign w:val="center"/>
          </w:tcPr>
          <w:p w14:paraId="5A2B1595" w14:textId="618C99DB" w:rsidR="002447B8" w:rsidRPr="003B77FC" w:rsidRDefault="002447B8" w:rsidP="00777B29">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BS: 46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fixed, UE: -40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to +23 </w:t>
            </w:r>
            <w:proofErr w:type="spellStart"/>
            <w:r w:rsidRPr="003B77FC">
              <w:rPr>
                <w:rFonts w:ascii="Arial" w:eastAsia="SimSun" w:hAnsi="Arial" w:cs="Arial"/>
                <w:b w:val="0"/>
                <w:bCs/>
                <w:sz w:val="18"/>
                <w:szCs w:val="18"/>
                <w:lang w:val="en-US" w:eastAsia="zh-CN"/>
              </w:rPr>
              <w:t>dBm</w:t>
            </w:r>
            <w:proofErr w:type="spellEnd"/>
          </w:p>
        </w:tc>
      </w:tr>
      <w:tr w:rsidR="002447B8" w:rsidRPr="003B77FC" w14:paraId="2F8D3173" w14:textId="77777777" w:rsidTr="00777B29">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78404C21" w14:textId="20A553DB" w:rsidR="002447B8" w:rsidRPr="003B77FC" w:rsidRDefault="002447B8" w:rsidP="00777B29">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bandwidth</w:t>
            </w:r>
          </w:p>
        </w:tc>
        <w:tc>
          <w:tcPr>
            <w:tcW w:w="5240" w:type="dxa"/>
            <w:tcBorders>
              <w:top w:val="single" w:sz="4" w:space="0" w:color="auto"/>
              <w:left w:val="single" w:sz="4" w:space="0" w:color="auto"/>
              <w:bottom w:val="single" w:sz="4" w:space="0" w:color="auto"/>
              <w:right w:val="single" w:sz="4" w:space="0" w:color="auto"/>
            </w:tcBorders>
            <w:vAlign w:val="center"/>
          </w:tcPr>
          <w:p w14:paraId="55B583C6" w14:textId="2D2A2172" w:rsidR="002447B8" w:rsidRPr="003B77FC" w:rsidRDefault="002447B8" w:rsidP="002447B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10 MHz</w:t>
            </w:r>
          </w:p>
        </w:tc>
      </w:tr>
      <w:tr w:rsidR="00C75F75" w:rsidRPr="003B77FC" w14:paraId="7DF9448D" w14:textId="77777777" w:rsidTr="009D2A3D">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CF6DE7B" w14:textId="77777777" w:rsidR="00C75F75" w:rsidRPr="00E13B1B" w:rsidRDefault="00C75F75" w:rsidP="009D2A3D">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Parameter</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C1FC50" w14:textId="1E6561BE" w:rsidR="00C75F75" w:rsidRPr="00E13B1B" w:rsidRDefault="00C75F75" w:rsidP="00C75F75">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Assumption (UMTS)</w:t>
            </w:r>
          </w:p>
        </w:tc>
      </w:tr>
      <w:tr w:rsidR="00C75F75" w:rsidRPr="003B77FC" w14:paraId="41FD9FDD" w14:textId="77777777" w:rsidTr="009D2A3D">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5EC7DDF7" w14:textId="77777777" w:rsidR="00C75F75" w:rsidRPr="003B77FC" w:rsidRDefault="00C75F75" w:rsidP="009D2A3D">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Output power</w:t>
            </w:r>
          </w:p>
        </w:tc>
        <w:tc>
          <w:tcPr>
            <w:tcW w:w="5240" w:type="dxa"/>
            <w:tcBorders>
              <w:top w:val="single" w:sz="4" w:space="0" w:color="auto"/>
              <w:left w:val="single" w:sz="4" w:space="0" w:color="auto"/>
              <w:bottom w:val="single" w:sz="4" w:space="0" w:color="auto"/>
              <w:right w:val="single" w:sz="4" w:space="0" w:color="auto"/>
            </w:tcBorders>
            <w:vAlign w:val="center"/>
          </w:tcPr>
          <w:p w14:paraId="349B399A" w14:textId="29492E98" w:rsidR="00C75F75" w:rsidRPr="003B77FC" w:rsidRDefault="00C75F75" w:rsidP="004D7C81">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BS: 4</w:t>
            </w:r>
            <w:r w:rsidR="004D7C81" w:rsidRPr="003B77FC">
              <w:rPr>
                <w:rFonts w:ascii="Arial" w:eastAsia="SimSun" w:hAnsi="Arial" w:cs="Arial"/>
                <w:b w:val="0"/>
                <w:bCs/>
                <w:sz w:val="18"/>
                <w:szCs w:val="18"/>
                <w:lang w:val="en-US" w:eastAsia="zh-CN"/>
              </w:rPr>
              <w:t>3</w:t>
            </w:r>
            <w:r w:rsidRPr="003B77FC">
              <w:rPr>
                <w:rFonts w:ascii="Arial" w:eastAsia="SimSun" w:hAnsi="Arial" w:cs="Arial"/>
                <w:b w:val="0"/>
                <w:bCs/>
                <w:sz w:val="18"/>
                <w:szCs w:val="18"/>
                <w:lang w:val="en-US" w:eastAsia="zh-CN"/>
              </w:rPr>
              <w:t xml:space="preserve">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UE</w:t>
            </w:r>
            <w:r w:rsidR="004D7C81" w:rsidRPr="003B77FC">
              <w:rPr>
                <w:rFonts w:ascii="Arial" w:eastAsia="SimSun" w:hAnsi="Arial" w:cs="Arial"/>
                <w:b w:val="0"/>
                <w:bCs/>
                <w:sz w:val="18"/>
                <w:szCs w:val="18"/>
                <w:lang w:val="en-US" w:eastAsia="zh-CN"/>
              </w:rPr>
              <w:t>: -50</w:t>
            </w:r>
            <w:r w:rsidRPr="003B77FC">
              <w:rPr>
                <w:rFonts w:ascii="Arial" w:eastAsia="SimSun" w:hAnsi="Arial" w:cs="Arial"/>
                <w:b w:val="0"/>
                <w:bCs/>
                <w:sz w:val="18"/>
                <w:szCs w:val="18"/>
                <w:lang w:val="en-US" w:eastAsia="zh-CN"/>
              </w:rPr>
              <w:t xml:space="preserve">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to +2</w:t>
            </w:r>
            <w:r w:rsidR="004D7C81" w:rsidRPr="003B77FC">
              <w:rPr>
                <w:rFonts w:ascii="Arial" w:eastAsia="SimSun" w:hAnsi="Arial" w:cs="Arial"/>
                <w:b w:val="0"/>
                <w:bCs/>
                <w:sz w:val="18"/>
                <w:szCs w:val="18"/>
                <w:lang w:val="en-US" w:eastAsia="zh-CN"/>
              </w:rPr>
              <w:t>1</w:t>
            </w:r>
            <w:r w:rsidRPr="003B77FC">
              <w:rPr>
                <w:rFonts w:ascii="Arial" w:eastAsia="SimSun" w:hAnsi="Arial" w:cs="Arial"/>
                <w:b w:val="0"/>
                <w:bCs/>
                <w:sz w:val="18"/>
                <w:szCs w:val="18"/>
                <w:lang w:val="en-US" w:eastAsia="zh-CN"/>
              </w:rPr>
              <w:t xml:space="preserve"> </w:t>
            </w:r>
            <w:proofErr w:type="spellStart"/>
            <w:r w:rsidRPr="003B77FC">
              <w:rPr>
                <w:rFonts w:ascii="Arial" w:eastAsia="SimSun" w:hAnsi="Arial" w:cs="Arial"/>
                <w:b w:val="0"/>
                <w:bCs/>
                <w:sz w:val="18"/>
                <w:szCs w:val="18"/>
                <w:lang w:val="en-US" w:eastAsia="zh-CN"/>
              </w:rPr>
              <w:t>dBm</w:t>
            </w:r>
            <w:proofErr w:type="spellEnd"/>
          </w:p>
        </w:tc>
      </w:tr>
      <w:tr w:rsidR="00C75F75" w:rsidRPr="003B77FC" w14:paraId="5E59399E" w14:textId="77777777" w:rsidTr="009D2A3D">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39EAAFBC" w14:textId="77777777" w:rsidR="00C75F75" w:rsidRPr="003B77FC" w:rsidRDefault="00C75F75" w:rsidP="009D2A3D">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bandwidth</w:t>
            </w:r>
          </w:p>
        </w:tc>
        <w:tc>
          <w:tcPr>
            <w:tcW w:w="5240" w:type="dxa"/>
            <w:tcBorders>
              <w:top w:val="single" w:sz="4" w:space="0" w:color="auto"/>
              <w:left w:val="single" w:sz="4" w:space="0" w:color="auto"/>
              <w:bottom w:val="single" w:sz="4" w:space="0" w:color="auto"/>
              <w:right w:val="single" w:sz="4" w:space="0" w:color="auto"/>
            </w:tcBorders>
            <w:vAlign w:val="center"/>
          </w:tcPr>
          <w:p w14:paraId="7B649FF3" w14:textId="7EF3A9EF" w:rsidR="00C75F75" w:rsidRPr="003B77FC" w:rsidRDefault="004D7C81" w:rsidP="009D2A3D">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w:t>
            </w:r>
            <w:r w:rsidR="00C75F75" w:rsidRPr="003B77FC">
              <w:rPr>
                <w:rFonts w:ascii="Arial" w:eastAsia="SimSun" w:hAnsi="Arial" w:cs="Arial"/>
                <w:b w:val="0"/>
                <w:bCs/>
                <w:sz w:val="18"/>
                <w:szCs w:val="18"/>
                <w:lang w:val="en-US" w:eastAsia="zh-CN"/>
              </w:rPr>
              <w:t xml:space="preserve"> MHz</w:t>
            </w:r>
          </w:p>
        </w:tc>
      </w:tr>
    </w:tbl>
    <w:p w14:paraId="7CA23C5E" w14:textId="77777777" w:rsidR="00C75F75" w:rsidRPr="003B77FC" w:rsidRDefault="00C75F75" w:rsidP="00F27A8B">
      <w:pPr>
        <w:rPr>
          <w:lang w:val="en-US" w:eastAsia="en-US"/>
        </w:rPr>
      </w:pPr>
    </w:p>
    <w:p w14:paraId="76F2D589" w14:textId="77777777" w:rsidR="00C75F75" w:rsidRPr="003B77FC" w:rsidRDefault="00C75F75" w:rsidP="00F27A8B">
      <w:pPr>
        <w:rPr>
          <w:lang w:val="en-US" w:eastAsia="en-US"/>
        </w:rPr>
      </w:pPr>
    </w:p>
    <w:p w14:paraId="74122D92" w14:textId="77777777" w:rsidR="0023026F" w:rsidRPr="00E13B1B" w:rsidRDefault="00170DD6" w:rsidP="00170DD6">
      <w:pPr>
        <w:pStyle w:val="Caption"/>
        <w:keepNext/>
        <w:jc w:val="center"/>
        <w:rPr>
          <w:b w:val="0"/>
        </w:rPr>
      </w:pPr>
      <w:r w:rsidRPr="00E13B1B">
        <w:rPr>
          <w:b w:val="0"/>
        </w:rPr>
        <w:lastRenderedPageBreak/>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3</w:t>
      </w:r>
      <w:r w:rsidRPr="00E13B1B">
        <w:rPr>
          <w:b w:val="0"/>
        </w:rPr>
        <w:fldChar w:fldCharType="end"/>
      </w:r>
      <w:r w:rsidRPr="00E13B1B">
        <w:rPr>
          <w:b w:val="0"/>
        </w:rPr>
        <w:t>: Performance metrics for coexistence simulations</w:t>
      </w:r>
    </w:p>
    <w:tbl>
      <w:tblPr>
        <w:tblW w:w="6857"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5240"/>
      </w:tblGrid>
      <w:tr w:rsidR="00AD2DC8" w:rsidRPr="003B77FC" w14:paraId="34630970" w14:textId="77777777" w:rsidTr="00AD2DC8">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86B378A" w14:textId="77777777" w:rsidR="00AD2DC8" w:rsidRPr="00E13B1B" w:rsidRDefault="00CE1A2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Metric</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43EB2ED" w14:textId="77777777" w:rsidR="00AD2DC8" w:rsidRPr="00E13B1B" w:rsidRDefault="00AD2DC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Metrics</w:t>
            </w:r>
          </w:p>
        </w:tc>
      </w:tr>
      <w:tr w:rsidR="00AD2DC8" w:rsidRPr="003B77FC" w14:paraId="7ABC668D" w14:textId="77777777" w:rsidTr="00AD2DC8">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566DD146" w14:textId="77777777" w:rsidR="00AD2DC8" w:rsidRPr="003B77FC" w:rsidRDefault="00CE1A2A"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Outage increase</w:t>
            </w:r>
          </w:p>
        </w:tc>
        <w:tc>
          <w:tcPr>
            <w:tcW w:w="5240" w:type="dxa"/>
            <w:tcBorders>
              <w:top w:val="single" w:sz="4" w:space="0" w:color="auto"/>
              <w:left w:val="single" w:sz="4" w:space="0" w:color="auto"/>
              <w:bottom w:val="single" w:sz="4" w:space="0" w:color="auto"/>
              <w:right w:val="single" w:sz="4" w:space="0" w:color="auto"/>
            </w:tcBorders>
            <w:vAlign w:val="center"/>
          </w:tcPr>
          <w:p w14:paraId="5E1A5EC5" w14:textId="77777777" w:rsidR="002447B8" w:rsidRPr="003B77FC" w:rsidRDefault="002447B8" w:rsidP="002447B8">
            <w:pPr>
              <w:pStyle w:val="CommentText"/>
              <w:rPr>
                <w:rFonts w:ascii="Arial" w:hAnsi="Arial" w:cs="Arial"/>
                <w:sz w:val="18"/>
                <w:szCs w:val="18"/>
              </w:rPr>
            </w:pPr>
            <w:r w:rsidRPr="003B77FC">
              <w:rPr>
                <w:rFonts w:ascii="Arial" w:hAnsi="Arial" w:cs="Arial"/>
                <w:sz w:val="18"/>
                <w:szCs w:val="18"/>
              </w:rPr>
              <w:t>Relative increase of nodes below SINR threshold expressed as percentage points.</w:t>
            </w:r>
          </w:p>
          <w:p w14:paraId="47162758" w14:textId="21D71219" w:rsidR="00CE1A2A" w:rsidRPr="003B77FC" w:rsidRDefault="00CE1A2A"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Applicable for GSM with SINR threshold</w:t>
            </w:r>
            <w:r w:rsidR="00FE19CB" w:rsidRPr="003B77FC">
              <w:rPr>
                <w:rFonts w:ascii="Arial" w:eastAsia="SimSun" w:hAnsi="Arial" w:cs="Arial"/>
                <w:b w:val="0"/>
                <w:bCs/>
                <w:sz w:val="18"/>
                <w:szCs w:val="18"/>
                <w:lang w:val="en-US" w:eastAsia="zh-CN"/>
              </w:rPr>
              <w:t xml:space="preserve"> </w:t>
            </w:r>
            <w:r w:rsidR="00EA351E" w:rsidRPr="003B77FC">
              <w:rPr>
                <w:rFonts w:ascii="Arial" w:eastAsia="SimSun" w:hAnsi="Arial" w:cs="Arial"/>
                <w:b w:val="0"/>
                <w:bCs/>
                <w:sz w:val="18"/>
                <w:szCs w:val="18"/>
                <w:lang w:val="en-US" w:eastAsia="zh-CN"/>
              </w:rPr>
              <w:t>8</w:t>
            </w:r>
            <w:r w:rsidR="00FE19CB" w:rsidRPr="003B77FC">
              <w:rPr>
                <w:rFonts w:ascii="Arial" w:eastAsia="SimSun" w:hAnsi="Arial" w:cs="Arial"/>
                <w:b w:val="0"/>
                <w:bCs/>
                <w:sz w:val="18"/>
                <w:szCs w:val="18"/>
                <w:lang w:val="en-US" w:eastAsia="zh-CN"/>
              </w:rPr>
              <w:t xml:space="preserve">.5 dB in DL, and </w:t>
            </w:r>
            <w:r w:rsidR="00EA351E" w:rsidRPr="003B77FC">
              <w:rPr>
                <w:rFonts w:ascii="Arial" w:eastAsia="SimSun" w:hAnsi="Arial" w:cs="Arial"/>
                <w:b w:val="0"/>
                <w:bCs/>
                <w:sz w:val="18"/>
                <w:szCs w:val="18"/>
                <w:lang w:val="en-US" w:eastAsia="zh-CN"/>
              </w:rPr>
              <w:t>5</w:t>
            </w:r>
            <w:r w:rsidR="00FE19CB" w:rsidRPr="003B77FC">
              <w:rPr>
                <w:rFonts w:ascii="Arial" w:eastAsia="SimSun" w:hAnsi="Arial" w:cs="Arial"/>
                <w:b w:val="0"/>
                <w:bCs/>
                <w:sz w:val="18"/>
                <w:szCs w:val="18"/>
                <w:lang w:val="en-US" w:eastAsia="zh-CN"/>
              </w:rPr>
              <w:t>.5 dB in U</w:t>
            </w:r>
            <w:r w:rsidRPr="003B77FC">
              <w:rPr>
                <w:rFonts w:ascii="Arial" w:eastAsia="SimSun" w:hAnsi="Arial" w:cs="Arial"/>
                <w:b w:val="0"/>
                <w:bCs/>
                <w:sz w:val="18"/>
                <w:szCs w:val="18"/>
                <w:lang w:val="en-US" w:eastAsia="zh-CN"/>
              </w:rPr>
              <w:t>L.</w:t>
            </w:r>
          </w:p>
          <w:p w14:paraId="13FBC853" w14:textId="52DDFD62" w:rsidR="00CE1A2A" w:rsidRPr="003B77FC" w:rsidRDefault="00CE1A2A" w:rsidP="00CE1A2A">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hAnsi="Arial" w:cs="Arial"/>
                <w:bCs/>
                <w:sz w:val="18"/>
                <w:szCs w:val="18"/>
                <w:lang w:val="en-US"/>
              </w:rPr>
              <w:t>Applicable for NB-LTE with SINR threshol</w:t>
            </w:r>
            <w:r w:rsidR="000F524D" w:rsidRPr="003B77FC">
              <w:rPr>
                <w:rFonts w:ascii="Arial" w:hAnsi="Arial" w:cs="Arial"/>
                <w:bCs/>
                <w:sz w:val="18"/>
                <w:szCs w:val="18"/>
                <w:lang w:val="en-US"/>
              </w:rPr>
              <w:t>d -4.55</w:t>
            </w:r>
            <w:r w:rsidRPr="003B77FC">
              <w:rPr>
                <w:rFonts w:ascii="Arial" w:hAnsi="Arial" w:cs="Arial"/>
                <w:bCs/>
                <w:sz w:val="18"/>
                <w:szCs w:val="18"/>
                <w:lang w:val="en-US"/>
              </w:rPr>
              <w:t xml:space="preserve"> </w:t>
            </w:r>
            <w:r w:rsidR="000F524D" w:rsidRPr="003B77FC">
              <w:rPr>
                <w:rFonts w:ascii="Arial" w:hAnsi="Arial" w:cs="Arial"/>
                <w:bCs/>
                <w:sz w:val="18"/>
                <w:szCs w:val="18"/>
                <w:lang w:val="en-US"/>
              </w:rPr>
              <w:t>dB in DL, and -4.0</w:t>
            </w:r>
            <w:r w:rsidRPr="003B77FC">
              <w:rPr>
                <w:rFonts w:ascii="Arial" w:hAnsi="Arial" w:cs="Arial"/>
                <w:bCs/>
                <w:sz w:val="18"/>
                <w:szCs w:val="18"/>
                <w:lang w:val="en-US"/>
              </w:rPr>
              <w:t xml:space="preserve"> dB in UL</w:t>
            </w:r>
            <w:r w:rsidR="000F524D" w:rsidRPr="003B77FC">
              <w:rPr>
                <w:rFonts w:ascii="Arial" w:hAnsi="Arial" w:cs="Arial"/>
                <w:bCs/>
                <w:sz w:val="18"/>
                <w:szCs w:val="18"/>
                <w:lang w:val="en-US"/>
              </w:rPr>
              <w:t>, corresponding to link budget for 164 dB coupling loss</w:t>
            </w:r>
            <w:r w:rsidRPr="003B77FC">
              <w:rPr>
                <w:rFonts w:ascii="Arial" w:hAnsi="Arial" w:cs="Arial"/>
                <w:bCs/>
                <w:sz w:val="18"/>
                <w:szCs w:val="18"/>
                <w:lang w:val="en-US"/>
              </w:rPr>
              <w:t>.</w:t>
            </w:r>
            <w:r w:rsidR="008836B7" w:rsidRPr="003B77FC">
              <w:rPr>
                <w:rFonts w:ascii="Arial" w:hAnsi="Arial" w:cs="Arial"/>
                <w:bCs/>
                <w:sz w:val="18"/>
                <w:szCs w:val="18"/>
                <w:lang w:val="en-US"/>
              </w:rPr>
              <w:t xml:space="preserve"> All NB-LTE links are measured against this threshold, since it is assumed that links can be adapted.</w:t>
            </w:r>
            <w:r w:rsidR="000F524D" w:rsidRPr="003B77FC">
              <w:rPr>
                <w:rFonts w:ascii="Arial" w:eastAsia="SimSun" w:hAnsi="Arial" w:cs="Arial"/>
                <w:b w:val="0"/>
                <w:bCs/>
                <w:sz w:val="18"/>
                <w:szCs w:val="18"/>
                <w:lang w:val="en-US" w:eastAsia="zh-CN"/>
              </w:rPr>
              <w:t>-</w:t>
            </w:r>
            <w:r w:rsidRPr="003B77FC">
              <w:rPr>
                <w:rFonts w:ascii="Arial" w:eastAsia="SimSun" w:hAnsi="Arial" w:cs="Arial"/>
                <w:b w:val="0"/>
                <w:bCs/>
                <w:sz w:val="18"/>
                <w:szCs w:val="18"/>
                <w:lang w:val="en-US" w:eastAsia="zh-CN"/>
              </w:rPr>
              <w:t xml:space="preserve">Not </w:t>
            </w:r>
            <w:r w:rsidR="001F6579" w:rsidRPr="003B77FC">
              <w:rPr>
                <w:rFonts w:ascii="Arial" w:eastAsia="SimSun" w:hAnsi="Arial" w:cs="Arial"/>
                <w:b w:val="0"/>
                <w:bCs/>
                <w:sz w:val="18"/>
                <w:szCs w:val="18"/>
                <w:lang w:val="en-US" w:eastAsia="zh-CN"/>
              </w:rPr>
              <w:t>applied</w:t>
            </w:r>
            <w:r w:rsidRPr="003B77FC">
              <w:rPr>
                <w:rFonts w:ascii="Arial" w:eastAsia="SimSun" w:hAnsi="Arial" w:cs="Arial"/>
                <w:b w:val="0"/>
                <w:bCs/>
                <w:sz w:val="18"/>
                <w:szCs w:val="18"/>
                <w:lang w:val="en-US" w:eastAsia="zh-CN"/>
              </w:rPr>
              <w:t xml:space="preserve"> for LTE</w:t>
            </w:r>
          </w:p>
          <w:p w14:paraId="3D40D1C6" w14:textId="1043F489" w:rsidR="0023026F" w:rsidRPr="003B77FC" w:rsidRDefault="0023026F" w:rsidP="00CE1A2A">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Results summarized for 1% and 2% outage increase</w:t>
            </w:r>
            <w:r w:rsidR="00A148E3" w:rsidRPr="003B77FC">
              <w:rPr>
                <w:rFonts w:ascii="Arial" w:eastAsia="SimSun" w:hAnsi="Arial" w:cs="Arial"/>
                <w:b w:val="0"/>
                <w:bCs/>
                <w:sz w:val="18"/>
                <w:szCs w:val="18"/>
                <w:lang w:val="en-US" w:eastAsia="zh-CN"/>
              </w:rPr>
              <w:t xml:space="preserve"> compared to infinitely high NB-LTE ACLR/ACS</w:t>
            </w:r>
          </w:p>
        </w:tc>
      </w:tr>
      <w:tr w:rsidR="00AD2DC8" w:rsidRPr="003B77FC" w14:paraId="0A3DCBAE" w14:textId="77777777" w:rsidTr="00AD2DC8">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28B73652" w14:textId="77777777" w:rsidR="00AD2DC8" w:rsidRPr="003B77FC" w:rsidRDefault="00CE1A2A"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Throughput</w:t>
            </w:r>
            <w:r w:rsidR="0023026F" w:rsidRPr="003B77FC">
              <w:rPr>
                <w:rFonts w:ascii="Arial" w:eastAsia="SimSun" w:hAnsi="Arial" w:cs="Arial"/>
                <w:b w:val="0"/>
                <w:bCs/>
                <w:sz w:val="18"/>
                <w:szCs w:val="18"/>
                <w:lang w:val="en-US" w:eastAsia="zh-CN"/>
              </w:rPr>
              <w:t xml:space="preserve"> degradation</w:t>
            </w:r>
          </w:p>
        </w:tc>
        <w:tc>
          <w:tcPr>
            <w:tcW w:w="5240" w:type="dxa"/>
            <w:tcBorders>
              <w:top w:val="single" w:sz="4" w:space="0" w:color="auto"/>
              <w:left w:val="single" w:sz="4" w:space="0" w:color="auto"/>
              <w:bottom w:val="single" w:sz="4" w:space="0" w:color="auto"/>
              <w:right w:val="single" w:sz="4" w:space="0" w:color="auto"/>
            </w:tcBorders>
            <w:vAlign w:val="center"/>
          </w:tcPr>
          <w:p w14:paraId="02574572" w14:textId="3CFEB66F" w:rsidR="00A148E3" w:rsidRPr="003B77FC" w:rsidRDefault="000F524D" w:rsidP="000F524D">
            <w:pPr>
              <w:pStyle w:val="TH"/>
              <w:spacing w:before="120" w:after="120"/>
              <w:jc w:val="left"/>
              <w:rPr>
                <w:rFonts w:cs="Arial"/>
                <w:b w:val="0"/>
                <w:bCs/>
                <w:sz w:val="18"/>
                <w:szCs w:val="18"/>
                <w:lang w:val="en-US"/>
              </w:rPr>
            </w:pPr>
            <w:r w:rsidRPr="003B77FC">
              <w:rPr>
                <w:rFonts w:cs="Arial"/>
                <w:b w:val="0"/>
                <w:bCs/>
                <w:sz w:val="18"/>
                <w:szCs w:val="18"/>
                <w:lang w:val="en-US"/>
              </w:rPr>
              <w:t>-</w:t>
            </w:r>
            <w:r w:rsidR="001F6579" w:rsidRPr="003B77FC">
              <w:rPr>
                <w:rFonts w:cs="Arial"/>
                <w:b w:val="0"/>
                <w:bCs/>
                <w:sz w:val="18"/>
                <w:szCs w:val="18"/>
                <w:lang w:val="en-US"/>
              </w:rPr>
              <w:t>SINR</w:t>
            </w:r>
            <w:r w:rsidRPr="003B77FC">
              <w:rPr>
                <w:rFonts w:cs="Arial"/>
                <w:b w:val="0"/>
                <w:bCs/>
                <w:sz w:val="18"/>
                <w:szCs w:val="18"/>
                <w:lang w:val="en-US"/>
              </w:rPr>
              <w:t xml:space="preserve"> is mapped to throughput</w:t>
            </w:r>
            <w:r w:rsidR="003E674C" w:rsidRPr="003B77FC">
              <w:rPr>
                <w:rFonts w:cs="Arial"/>
                <w:b w:val="0"/>
                <w:bCs/>
                <w:sz w:val="18"/>
                <w:szCs w:val="18"/>
                <w:lang w:val="en-US"/>
              </w:rPr>
              <w:t xml:space="preserve"> (LTE: TR36.942</w:t>
            </w:r>
            <w:r w:rsidRPr="003B77FC">
              <w:rPr>
                <w:rFonts w:cs="Arial"/>
                <w:b w:val="0"/>
                <w:bCs/>
                <w:sz w:val="18"/>
                <w:szCs w:val="18"/>
                <w:lang w:val="en-US"/>
              </w:rPr>
              <w:t>, GSM: GP-081127).</w:t>
            </w:r>
            <w:r w:rsidR="001F6579" w:rsidRPr="003B77FC">
              <w:rPr>
                <w:rFonts w:cs="Arial"/>
                <w:b w:val="0"/>
                <w:bCs/>
                <w:sz w:val="18"/>
                <w:szCs w:val="18"/>
                <w:lang w:val="en-US"/>
              </w:rPr>
              <w:t xml:space="preserve"> </w:t>
            </w:r>
          </w:p>
          <w:p w14:paraId="30503045" w14:textId="372A949D" w:rsidR="001F6579" w:rsidRPr="003B77FC" w:rsidRDefault="00A148E3" w:rsidP="000F524D">
            <w:pPr>
              <w:pStyle w:val="TH"/>
              <w:spacing w:before="120" w:after="120"/>
              <w:jc w:val="left"/>
              <w:rPr>
                <w:rFonts w:cs="Arial"/>
                <w:b w:val="0"/>
                <w:bCs/>
                <w:sz w:val="18"/>
                <w:szCs w:val="18"/>
                <w:lang w:val="en-US"/>
              </w:rPr>
            </w:pPr>
            <w:r w:rsidRPr="003B77FC">
              <w:rPr>
                <w:rFonts w:cs="Arial"/>
                <w:b w:val="0"/>
                <w:bCs/>
                <w:sz w:val="18"/>
                <w:szCs w:val="18"/>
                <w:lang w:val="en-US"/>
              </w:rPr>
              <w:t>-</w:t>
            </w:r>
            <w:r w:rsidR="001F6579" w:rsidRPr="003B77FC">
              <w:rPr>
                <w:rFonts w:cs="Arial"/>
                <w:b w:val="0"/>
                <w:bCs/>
                <w:sz w:val="18"/>
                <w:szCs w:val="18"/>
                <w:lang w:val="en-US"/>
              </w:rPr>
              <w:t xml:space="preserve">Results are summarized for 5% average </w:t>
            </w:r>
            <w:r w:rsidR="0005371A" w:rsidRPr="003B77FC">
              <w:rPr>
                <w:rFonts w:cs="Arial"/>
                <w:b w:val="0"/>
                <w:bCs/>
                <w:sz w:val="18"/>
                <w:szCs w:val="18"/>
                <w:lang w:val="en-US"/>
              </w:rPr>
              <w:t xml:space="preserve">throughput </w:t>
            </w:r>
            <w:r w:rsidR="001F6579" w:rsidRPr="003B77FC">
              <w:rPr>
                <w:rFonts w:cs="Arial"/>
                <w:b w:val="0"/>
                <w:bCs/>
                <w:sz w:val="18"/>
                <w:szCs w:val="18"/>
                <w:lang w:val="en-US"/>
              </w:rPr>
              <w:t>degradation.</w:t>
            </w:r>
          </w:p>
          <w:p w14:paraId="0F588D47" w14:textId="48BBC028" w:rsidR="00D2134F" w:rsidRPr="003B77FC" w:rsidRDefault="000F524D" w:rsidP="00D2134F">
            <w:pPr>
              <w:pStyle w:val="FL"/>
              <w:jc w:val="left"/>
              <w:rPr>
                <w:rFonts w:cs="Arial"/>
                <w:b w:val="0"/>
                <w:bCs/>
                <w:sz w:val="18"/>
                <w:szCs w:val="18"/>
                <w:lang w:val="en-US"/>
              </w:rPr>
            </w:pPr>
            <w:r w:rsidRPr="003B77FC">
              <w:rPr>
                <w:rFonts w:cs="Arial"/>
                <w:b w:val="0"/>
                <w:bCs/>
                <w:sz w:val="18"/>
                <w:szCs w:val="18"/>
                <w:lang w:val="en-US"/>
              </w:rPr>
              <w:t>-</w:t>
            </w:r>
            <w:r w:rsidR="00D2134F" w:rsidRPr="003B77FC">
              <w:rPr>
                <w:rFonts w:cs="Arial"/>
                <w:b w:val="0"/>
                <w:bCs/>
                <w:sz w:val="18"/>
                <w:szCs w:val="18"/>
                <w:lang w:val="en-US"/>
              </w:rPr>
              <w:t>Not applied for NB-LTE</w:t>
            </w:r>
          </w:p>
          <w:p w14:paraId="533097D6" w14:textId="4599ABCC" w:rsidR="00D2134F" w:rsidRPr="00E13B1B" w:rsidRDefault="000F524D" w:rsidP="000F524D">
            <w:pPr>
              <w:pStyle w:val="FL"/>
              <w:jc w:val="left"/>
              <w:rPr>
                <w:b w:val="0"/>
                <w:lang w:val="en-US"/>
              </w:rPr>
            </w:pPr>
            <w:r w:rsidRPr="003B77FC">
              <w:rPr>
                <w:rFonts w:cs="Arial"/>
                <w:b w:val="0"/>
                <w:bCs/>
                <w:sz w:val="18"/>
                <w:szCs w:val="18"/>
                <w:lang w:val="en-US"/>
              </w:rPr>
              <w:t>-</w:t>
            </w:r>
            <w:r w:rsidR="00D2134F" w:rsidRPr="003B77FC">
              <w:rPr>
                <w:rFonts w:cs="Arial"/>
                <w:b w:val="0"/>
                <w:bCs/>
                <w:sz w:val="18"/>
                <w:szCs w:val="18"/>
                <w:lang w:val="en-US"/>
              </w:rPr>
              <w:t xml:space="preserve">Note that for GSM, data channels are </w:t>
            </w:r>
            <w:r w:rsidR="003C57F2" w:rsidRPr="003B77FC">
              <w:rPr>
                <w:rFonts w:cs="Arial"/>
                <w:b w:val="0"/>
                <w:bCs/>
                <w:sz w:val="18"/>
                <w:szCs w:val="18"/>
                <w:lang w:val="en-US"/>
              </w:rPr>
              <w:t>often</w:t>
            </w:r>
            <w:r w:rsidR="00D2134F" w:rsidRPr="003B77FC">
              <w:rPr>
                <w:rFonts w:cs="Arial"/>
                <w:b w:val="0"/>
                <w:bCs/>
                <w:sz w:val="18"/>
                <w:szCs w:val="18"/>
                <w:lang w:val="en-US"/>
              </w:rPr>
              <w:t xml:space="preserve"> transmitted with full power. This means that it can be discussed whether </w:t>
            </w:r>
            <w:r w:rsidRPr="003B77FC">
              <w:rPr>
                <w:rFonts w:cs="Arial"/>
                <w:b w:val="0"/>
                <w:bCs/>
                <w:sz w:val="18"/>
                <w:szCs w:val="18"/>
                <w:lang w:val="en-US"/>
              </w:rPr>
              <w:t>CS</w:t>
            </w:r>
            <w:r w:rsidR="00087CC8" w:rsidRPr="003B77FC">
              <w:rPr>
                <w:rFonts w:cs="Arial"/>
                <w:b w:val="0"/>
                <w:bCs/>
                <w:sz w:val="18"/>
                <w:szCs w:val="18"/>
                <w:lang w:val="en-US"/>
              </w:rPr>
              <w:t xml:space="preserve"> power control</w:t>
            </w:r>
            <w:r w:rsidRPr="003B77FC">
              <w:rPr>
                <w:rFonts w:cs="Arial"/>
                <w:b w:val="0"/>
                <w:bCs/>
                <w:sz w:val="18"/>
                <w:szCs w:val="18"/>
                <w:lang w:val="en-US"/>
              </w:rPr>
              <w:t xml:space="preserve"> from TR 25.816</w:t>
            </w:r>
            <w:r w:rsidR="00087CC8" w:rsidRPr="003B77FC">
              <w:rPr>
                <w:rFonts w:cs="Arial"/>
                <w:b w:val="0"/>
                <w:bCs/>
                <w:sz w:val="18"/>
                <w:szCs w:val="18"/>
                <w:lang w:val="en-US"/>
              </w:rPr>
              <w:t xml:space="preserve"> model</w:t>
            </w:r>
            <w:r w:rsidR="00D2134F" w:rsidRPr="003B77FC">
              <w:rPr>
                <w:rFonts w:cs="Arial"/>
                <w:b w:val="0"/>
                <w:bCs/>
                <w:sz w:val="18"/>
                <w:szCs w:val="18"/>
                <w:lang w:val="en-US"/>
              </w:rPr>
              <w:t xml:space="preserve"> </w:t>
            </w:r>
            <w:r w:rsidR="00087CC8" w:rsidRPr="003B77FC">
              <w:rPr>
                <w:rFonts w:cs="Arial"/>
                <w:b w:val="0"/>
                <w:bCs/>
                <w:sz w:val="18"/>
                <w:szCs w:val="18"/>
                <w:lang w:val="en-US"/>
              </w:rPr>
              <w:t>GSM</w:t>
            </w:r>
            <w:r w:rsidR="00D2134F" w:rsidRPr="003B77FC">
              <w:rPr>
                <w:rFonts w:cs="Arial"/>
                <w:b w:val="0"/>
                <w:bCs/>
                <w:sz w:val="18"/>
                <w:szCs w:val="18"/>
                <w:lang w:val="en-US"/>
              </w:rPr>
              <w:t xml:space="preserve"> data performance realistically.</w:t>
            </w:r>
          </w:p>
        </w:tc>
      </w:tr>
      <w:tr w:rsidR="004D7C81" w:rsidRPr="003B77FC" w14:paraId="3699AEE3" w14:textId="77777777" w:rsidTr="00AD2DC8">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498E1F19" w14:textId="16601A8A" w:rsidR="004D7C81" w:rsidRPr="003B77FC" w:rsidRDefault="004D7C81"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Capacity</w:t>
            </w:r>
          </w:p>
        </w:tc>
        <w:tc>
          <w:tcPr>
            <w:tcW w:w="5240" w:type="dxa"/>
            <w:tcBorders>
              <w:top w:val="single" w:sz="4" w:space="0" w:color="auto"/>
              <w:left w:val="single" w:sz="4" w:space="0" w:color="auto"/>
              <w:bottom w:val="single" w:sz="4" w:space="0" w:color="auto"/>
              <w:right w:val="single" w:sz="4" w:space="0" w:color="auto"/>
            </w:tcBorders>
            <w:vAlign w:val="center"/>
          </w:tcPr>
          <w:p w14:paraId="6C4BE4E9" w14:textId="285CD14E" w:rsidR="004D7C81" w:rsidRPr="00E13B1B" w:rsidRDefault="004D7C81" w:rsidP="004D7C81">
            <w:pPr>
              <w:pStyle w:val="TH"/>
              <w:spacing w:before="120" w:after="120"/>
              <w:jc w:val="left"/>
              <w:rPr>
                <w:b w:val="0"/>
                <w:lang w:val="en-US"/>
              </w:rPr>
            </w:pPr>
            <w:r w:rsidRPr="003B77FC">
              <w:rPr>
                <w:rFonts w:cs="Arial"/>
                <w:b w:val="0"/>
                <w:bCs/>
                <w:sz w:val="18"/>
                <w:szCs w:val="18"/>
                <w:lang w:val="en-US"/>
              </w:rPr>
              <w:t>-Applicable for UMTS</w:t>
            </w:r>
            <w:r w:rsidRPr="003B77FC">
              <w:rPr>
                <w:rFonts w:cs="Arial"/>
                <w:b w:val="0"/>
                <w:bCs/>
                <w:sz w:val="18"/>
                <w:szCs w:val="18"/>
                <w:lang w:val="en-US"/>
              </w:rPr>
              <w:br/>
              <w:t>For DL, this corresponds to the number of satisfied users (not in outage</w:t>
            </w:r>
            <w:r w:rsidR="00EA351E" w:rsidRPr="003B77FC">
              <w:rPr>
                <w:rFonts w:cs="Arial"/>
                <w:b w:val="0"/>
                <w:bCs/>
                <w:sz w:val="18"/>
                <w:szCs w:val="18"/>
                <w:lang w:val="en-US"/>
              </w:rPr>
              <w:t xml:space="preserve">, </w:t>
            </w:r>
            <w:proofErr w:type="spellStart"/>
            <w:r w:rsidR="00EA351E" w:rsidRPr="003B77FC">
              <w:rPr>
                <w:rFonts w:cs="Arial"/>
                <w:b w:val="0"/>
                <w:bCs/>
                <w:sz w:val="18"/>
                <w:szCs w:val="18"/>
                <w:lang w:val="en-US"/>
              </w:rPr>
              <w:t>Eb</w:t>
            </w:r>
            <w:proofErr w:type="spellEnd"/>
            <w:r w:rsidR="00EA351E" w:rsidRPr="003B77FC">
              <w:rPr>
                <w:rFonts w:cs="Arial"/>
                <w:b w:val="0"/>
                <w:bCs/>
                <w:sz w:val="18"/>
                <w:szCs w:val="18"/>
                <w:lang w:val="en-US"/>
              </w:rPr>
              <w:t>/N0 target 7.9 dB in DL and 6.1 dB in UL</w:t>
            </w:r>
            <w:r w:rsidRPr="003B77FC">
              <w:rPr>
                <w:rFonts w:cs="Arial"/>
                <w:b w:val="0"/>
                <w:bCs/>
                <w:sz w:val="18"/>
                <w:szCs w:val="18"/>
                <w:lang w:val="en-US"/>
              </w:rPr>
              <w:t>)</w:t>
            </w:r>
            <w:r w:rsidRPr="003B77FC">
              <w:rPr>
                <w:rFonts w:cs="Arial"/>
                <w:b w:val="0"/>
                <w:bCs/>
                <w:sz w:val="18"/>
                <w:szCs w:val="18"/>
                <w:lang w:val="en-US"/>
              </w:rPr>
              <w:br/>
              <w:t>For UL, capacity is the number of users where 6 dB noise rise is reached</w:t>
            </w:r>
          </w:p>
        </w:tc>
      </w:tr>
    </w:tbl>
    <w:p w14:paraId="7FBB8B01" w14:textId="77777777" w:rsidR="00AD2DC8" w:rsidRPr="003B77FC" w:rsidRDefault="00AD2DC8" w:rsidP="00AD2DC8">
      <w:pPr>
        <w:rPr>
          <w:lang w:val="en-US" w:eastAsia="en-US"/>
        </w:rPr>
      </w:pPr>
    </w:p>
    <w:p w14:paraId="58D0996D" w14:textId="77777777" w:rsidR="00DE5882" w:rsidRPr="003B77FC" w:rsidRDefault="00DE5882" w:rsidP="00DE5882">
      <w:pPr>
        <w:pStyle w:val="Heading1"/>
        <w:rPr>
          <w:lang w:val="en-US"/>
        </w:rPr>
      </w:pPr>
      <w:r w:rsidRPr="003B77FC">
        <w:rPr>
          <w:lang w:val="en-US"/>
        </w:rPr>
        <w:t>4 Results</w:t>
      </w:r>
    </w:p>
    <w:p w14:paraId="559AD25F" w14:textId="28DB39B2" w:rsidR="00533FC0" w:rsidRPr="003B77FC" w:rsidRDefault="00093BCD" w:rsidP="00D04C6B">
      <w:pPr>
        <w:pStyle w:val="Heading2"/>
        <w:rPr>
          <w:lang w:val="en-US"/>
        </w:rPr>
      </w:pPr>
      <w:r w:rsidRPr="003B77FC">
        <w:rPr>
          <w:lang w:val="en-US"/>
        </w:rPr>
        <w:t xml:space="preserve">Case 1-2: </w:t>
      </w:r>
      <w:r w:rsidR="0005371A" w:rsidRPr="003B77FC">
        <w:rPr>
          <w:lang w:val="en-US"/>
        </w:rPr>
        <w:t>Aggressor: NB-LTE, Victim: GSM, Direction DL</w:t>
      </w:r>
    </w:p>
    <w:p w14:paraId="453CC2D8" w14:textId="77777777" w:rsidR="008836B7" w:rsidRPr="003B77FC" w:rsidRDefault="00CE1A2A" w:rsidP="00CE1903">
      <w:pPr>
        <w:rPr>
          <w:lang w:val="en-US" w:eastAsia="en-US"/>
        </w:rPr>
      </w:pPr>
      <w:r w:rsidRPr="003B77FC">
        <w:rPr>
          <w:lang w:val="en-US" w:eastAsia="en-US"/>
        </w:rPr>
        <w:t xml:space="preserve">Simulation results for NB-LTE interference into the GSM DL can be found below. </w:t>
      </w:r>
    </w:p>
    <w:p w14:paraId="2F85764E" w14:textId="63F7549F" w:rsidR="00CE1903" w:rsidRPr="003B77FC" w:rsidRDefault="00CE1903" w:rsidP="00CE1903">
      <w:pPr>
        <w:rPr>
          <w:lang w:val="en-US" w:eastAsia="en-US"/>
        </w:rPr>
      </w:pPr>
      <w:r w:rsidRPr="003B77FC">
        <w:rPr>
          <w:lang w:val="en-US" w:eastAsia="en-US"/>
        </w:rPr>
        <w:t xml:space="preserve">It can be seen that for GSM outage increase below 1%, </w:t>
      </w:r>
      <w:r w:rsidR="00170DD6" w:rsidRPr="003B77FC">
        <w:rPr>
          <w:lang w:val="en-US" w:eastAsia="en-US"/>
        </w:rPr>
        <w:t xml:space="preserve">the </w:t>
      </w:r>
      <w:r w:rsidRPr="003B77FC">
        <w:rPr>
          <w:lang w:val="en-US" w:eastAsia="en-US"/>
        </w:rPr>
        <w:t xml:space="preserve">NB-LTE </w:t>
      </w:r>
      <w:r w:rsidR="00170DD6" w:rsidRPr="003B77FC">
        <w:rPr>
          <w:lang w:val="en-US" w:eastAsia="en-US"/>
        </w:rPr>
        <w:t xml:space="preserve">UE </w:t>
      </w:r>
      <w:r w:rsidRPr="003B77FC">
        <w:rPr>
          <w:lang w:val="en-US" w:eastAsia="en-US"/>
        </w:rPr>
        <w:t xml:space="preserve">would need up to 50 dB ACLR. For outage increase below 2%, </w:t>
      </w:r>
      <w:r w:rsidR="00170DD6" w:rsidRPr="003B77FC">
        <w:rPr>
          <w:lang w:val="en-US" w:eastAsia="en-US"/>
        </w:rPr>
        <w:t xml:space="preserve">the </w:t>
      </w:r>
      <w:r w:rsidRPr="003B77FC">
        <w:rPr>
          <w:lang w:val="en-US" w:eastAsia="en-US"/>
        </w:rPr>
        <w:t xml:space="preserve">NB-LTE </w:t>
      </w:r>
      <w:r w:rsidR="00170DD6" w:rsidRPr="003B77FC">
        <w:rPr>
          <w:lang w:val="en-US" w:eastAsia="en-US"/>
        </w:rPr>
        <w:t xml:space="preserve">UE </w:t>
      </w:r>
      <w:r w:rsidRPr="003B77FC">
        <w:rPr>
          <w:lang w:val="en-US" w:eastAsia="en-US"/>
        </w:rPr>
        <w:t xml:space="preserve">would need up to </w:t>
      </w:r>
      <w:r w:rsidR="00C117F6" w:rsidRPr="003B77FC">
        <w:rPr>
          <w:lang w:val="en-US" w:eastAsia="en-US"/>
        </w:rPr>
        <w:t>45</w:t>
      </w:r>
      <w:r w:rsidRPr="003B77FC">
        <w:rPr>
          <w:lang w:val="en-US" w:eastAsia="en-US"/>
        </w:rPr>
        <w:t xml:space="preserve"> dB ACLR. For GSM throughput degradation below 5%, NB-LTE would need up to 45 dB ACLR (case 2 not considered </w:t>
      </w:r>
      <w:r w:rsidR="008836B7" w:rsidRPr="003B77FC">
        <w:rPr>
          <w:lang w:val="en-US" w:eastAsia="en-US"/>
        </w:rPr>
        <w:t>here since GSM CS power control is not applicable</w:t>
      </w:r>
      <w:r w:rsidRPr="003B77FC">
        <w:rPr>
          <w:lang w:val="en-US" w:eastAsia="en-US"/>
        </w:rPr>
        <w:t>).</w:t>
      </w:r>
    </w:p>
    <w:p w14:paraId="2E18687A" w14:textId="2362960A" w:rsidR="00CE1A2A" w:rsidRPr="003B77FC" w:rsidRDefault="00D2134F" w:rsidP="00CE1A2A">
      <w:pPr>
        <w:rPr>
          <w:lang w:val="en-US" w:eastAsia="en-US"/>
        </w:rPr>
      </w:pPr>
      <w:r w:rsidRPr="003B77FC">
        <w:rPr>
          <w:lang w:val="en-US" w:eastAsia="en-US"/>
        </w:rPr>
        <w:t>ACLR GSM ACS levels are taken from TS 45.005 for adjacent channel protection.</w:t>
      </w:r>
      <w:r w:rsidR="00CE1903" w:rsidRPr="003B77FC">
        <w:rPr>
          <w:lang w:val="en-US" w:eastAsia="en-US"/>
        </w:rPr>
        <w:t xml:space="preserve"> NB-LTE ACLR is scaled for the slightly larger GSM channel BW.</w:t>
      </w:r>
    </w:p>
    <w:p w14:paraId="19A0CD35" w14:textId="77777777" w:rsidR="00992ACC" w:rsidRPr="00E13B1B" w:rsidRDefault="00992ACC" w:rsidP="00992ACC">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4</w:t>
      </w:r>
      <w:r w:rsidRPr="00E13B1B">
        <w:rPr>
          <w:b w:val="0"/>
        </w:rPr>
        <w:fldChar w:fldCharType="end"/>
      </w:r>
      <w:r w:rsidRPr="00E13B1B">
        <w:rPr>
          <w:b w:val="0"/>
        </w:rPr>
        <w:t>: NB-LTE into GSM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992ACC" w:rsidRPr="003B77FC" w14:paraId="02FC8B27" w14:textId="77777777" w:rsidTr="00992ACC">
        <w:tc>
          <w:tcPr>
            <w:tcW w:w="3794" w:type="dxa"/>
            <w:gridSpan w:val="2"/>
            <w:tcBorders>
              <w:bottom w:val="single" w:sz="4" w:space="0" w:color="auto"/>
            </w:tcBorders>
            <w:shd w:val="clear" w:color="auto" w:fill="808080" w:themeFill="background1" w:themeFillShade="80"/>
          </w:tcPr>
          <w:p w14:paraId="48ED3089" w14:textId="3A17A957" w:rsidR="00992ACC" w:rsidRPr="003B77FC" w:rsidRDefault="00992ACC" w:rsidP="00992ACC">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4E6BE025" w14:textId="7E022836" w:rsidR="00992ACC" w:rsidRPr="003B77FC" w:rsidRDefault="00992ACC" w:rsidP="000F524D">
            <w:pPr>
              <w:rPr>
                <w:lang w:val="en-US" w:eastAsia="en-US"/>
              </w:rPr>
            </w:pPr>
            <w:r w:rsidRPr="003B77FC">
              <w:rPr>
                <w:lang w:val="en-US" w:eastAsia="en-US"/>
              </w:rPr>
              <w:t>A</w:t>
            </w:r>
            <w:r w:rsidR="000F524D" w:rsidRPr="003B77FC">
              <w:rPr>
                <w:lang w:val="en-US" w:eastAsia="en-US"/>
              </w:rPr>
              <w:t>CS</w:t>
            </w:r>
          </w:p>
        </w:tc>
        <w:tc>
          <w:tcPr>
            <w:tcW w:w="1848" w:type="dxa"/>
            <w:tcBorders>
              <w:bottom w:val="single" w:sz="4" w:space="0" w:color="auto"/>
            </w:tcBorders>
            <w:shd w:val="clear" w:color="auto" w:fill="808080" w:themeFill="background1" w:themeFillShade="80"/>
          </w:tcPr>
          <w:p w14:paraId="1B82C642" w14:textId="2D8FDBDC" w:rsidR="00992ACC" w:rsidRPr="003B77FC" w:rsidRDefault="002F3C18" w:rsidP="00E61D6B">
            <w:pPr>
              <w:rPr>
                <w:lang w:val="en-US" w:eastAsia="en-US"/>
              </w:rPr>
            </w:pPr>
            <w:r w:rsidRPr="003B77FC">
              <w:rPr>
                <w:lang w:val="en-US" w:eastAsia="en-US"/>
              </w:rPr>
              <w:t>ACIR</w:t>
            </w:r>
            <w:r w:rsidR="00992ACC" w:rsidRPr="003B77FC">
              <w:rPr>
                <w:lang w:val="en-US" w:eastAsia="en-US"/>
              </w:rPr>
              <w:t xml:space="preserve"> </w:t>
            </w:r>
          </w:p>
        </w:tc>
      </w:tr>
      <w:tr w:rsidR="00992ACC" w:rsidRPr="003B77FC" w14:paraId="78C98AB7" w14:textId="77777777" w:rsidTr="00992ACC">
        <w:tc>
          <w:tcPr>
            <w:tcW w:w="1848" w:type="dxa"/>
            <w:shd w:val="clear" w:color="auto" w:fill="BFBFBF" w:themeFill="background1" w:themeFillShade="BF"/>
          </w:tcPr>
          <w:p w14:paraId="2D72FAFC" w14:textId="0ED1B204" w:rsidR="00992ACC" w:rsidRPr="003B77FC" w:rsidRDefault="00992ACC" w:rsidP="00992ACC">
            <w:pPr>
              <w:rPr>
                <w:lang w:val="en-US" w:eastAsia="en-US"/>
              </w:rPr>
            </w:pPr>
            <w:r w:rsidRPr="003B77FC">
              <w:rPr>
                <w:lang w:val="en-US" w:eastAsia="en-US"/>
              </w:rPr>
              <w:t>NB-LTE ACLR</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2F1368A5" w14:textId="29E24274" w:rsidR="00992ACC" w:rsidRPr="003B77FC" w:rsidRDefault="00992ACC" w:rsidP="00992ACC">
            <w:pPr>
              <w:rPr>
                <w:lang w:val="en-US" w:eastAsia="en-US"/>
              </w:rPr>
            </w:pPr>
            <w:r w:rsidRPr="003B77FC">
              <w:rPr>
                <w:lang w:val="en-US" w:eastAsia="en-US"/>
              </w:rPr>
              <w:t>ACLR Scaled to victim bandwidth (200 kHz)</w:t>
            </w:r>
            <w:r w:rsidR="000F524D" w:rsidRPr="003B77FC">
              <w:rPr>
                <w:lang w:val="en-US" w:eastAsia="en-US"/>
              </w:rPr>
              <w:t xml:space="preserve"> [dB]</w:t>
            </w:r>
          </w:p>
        </w:tc>
        <w:tc>
          <w:tcPr>
            <w:tcW w:w="2162" w:type="dxa"/>
            <w:shd w:val="clear" w:color="auto" w:fill="BFBFBF" w:themeFill="background1" w:themeFillShade="BF"/>
          </w:tcPr>
          <w:p w14:paraId="16A25D48" w14:textId="074573B6" w:rsidR="00992ACC" w:rsidRPr="003B77FC" w:rsidRDefault="00992ACC" w:rsidP="00E61D6B">
            <w:pPr>
              <w:rPr>
                <w:lang w:val="en-US" w:eastAsia="en-US"/>
              </w:rPr>
            </w:pPr>
            <w:r w:rsidRPr="003B77FC">
              <w:rPr>
                <w:lang w:val="en-US" w:eastAsia="en-US"/>
              </w:rPr>
              <w:t>GSM</w:t>
            </w:r>
            <w:r w:rsidRPr="003B77FC">
              <w:rPr>
                <w:lang w:val="en-US" w:eastAsia="en-US"/>
              </w:rPr>
              <w:br/>
              <w:t>ACS1, ACS2, ACS2+ [dB]</w:t>
            </w:r>
          </w:p>
        </w:tc>
        <w:tc>
          <w:tcPr>
            <w:tcW w:w="1848" w:type="dxa"/>
            <w:shd w:val="clear" w:color="auto" w:fill="BFBFBF" w:themeFill="background1" w:themeFillShade="BF"/>
          </w:tcPr>
          <w:p w14:paraId="6DE156BD" w14:textId="2D14E4D6" w:rsidR="00992ACC" w:rsidRPr="003B77FC" w:rsidRDefault="00992ACC" w:rsidP="002F3C18">
            <w:pPr>
              <w:rPr>
                <w:lang w:val="en-US" w:eastAsia="en-US"/>
              </w:rPr>
            </w:pPr>
            <w:r w:rsidRPr="003B77FC">
              <w:rPr>
                <w:lang w:val="en-US" w:eastAsia="en-US"/>
              </w:rPr>
              <w:t>ACIR1, ACIR2, ACIR2+ [dB]</w:t>
            </w:r>
            <w:r w:rsidR="000F524D" w:rsidRPr="003B77FC">
              <w:rPr>
                <w:lang w:val="en-US" w:eastAsia="en-US"/>
              </w:rPr>
              <w:t xml:space="preserve"> for first, second and </w:t>
            </w:r>
            <w:r w:rsidR="002F3C18" w:rsidRPr="003B77FC">
              <w:rPr>
                <w:lang w:val="en-US" w:eastAsia="en-US"/>
              </w:rPr>
              <w:t>above</w:t>
            </w:r>
            <w:r w:rsidR="000F524D" w:rsidRPr="003B77FC">
              <w:rPr>
                <w:lang w:val="en-US" w:eastAsia="en-US"/>
              </w:rPr>
              <w:t xml:space="preserve"> adjacent </w:t>
            </w:r>
            <w:r w:rsidR="000F524D" w:rsidRPr="003B77FC">
              <w:rPr>
                <w:lang w:val="en-US" w:eastAsia="en-US"/>
              </w:rPr>
              <w:lastRenderedPageBreak/>
              <w:t>GSM channels</w:t>
            </w:r>
          </w:p>
        </w:tc>
      </w:tr>
      <w:tr w:rsidR="000F524D" w:rsidRPr="003B77FC" w14:paraId="22BB16D9" w14:textId="77777777" w:rsidTr="00992ACC">
        <w:tc>
          <w:tcPr>
            <w:tcW w:w="1848" w:type="dxa"/>
          </w:tcPr>
          <w:p w14:paraId="66DB8AA2" w14:textId="77777777" w:rsidR="000F524D" w:rsidRPr="003B77FC" w:rsidRDefault="000F524D" w:rsidP="00E61D6B">
            <w:pPr>
              <w:rPr>
                <w:lang w:val="en-US" w:eastAsia="en-US"/>
              </w:rPr>
            </w:pPr>
            <w:r w:rsidRPr="003B77FC">
              <w:rPr>
                <w:lang w:val="en-US" w:eastAsia="en-US"/>
              </w:rPr>
              <w:lastRenderedPageBreak/>
              <w:t>40</w:t>
            </w:r>
          </w:p>
        </w:tc>
        <w:tc>
          <w:tcPr>
            <w:tcW w:w="1946" w:type="dxa"/>
          </w:tcPr>
          <w:p w14:paraId="0F62684F" w14:textId="017D4852" w:rsidR="000F524D" w:rsidRPr="003B77FC" w:rsidRDefault="000F524D" w:rsidP="00992ACC">
            <w:pPr>
              <w:rPr>
                <w:lang w:val="en-US" w:eastAsia="en-US"/>
              </w:rPr>
            </w:pPr>
            <w:r w:rsidRPr="003B77FC">
              <w:rPr>
                <w:lang w:val="en-US" w:eastAsia="en-US"/>
              </w:rPr>
              <w:t>39.5</w:t>
            </w:r>
          </w:p>
        </w:tc>
        <w:tc>
          <w:tcPr>
            <w:tcW w:w="2162" w:type="dxa"/>
            <w:vMerge w:val="restart"/>
          </w:tcPr>
          <w:p w14:paraId="05D2611E" w14:textId="77777777" w:rsidR="002F3C18" w:rsidRPr="003B77FC" w:rsidRDefault="000F524D" w:rsidP="00E61D6B">
            <w:pPr>
              <w:rPr>
                <w:lang w:val="en-US" w:eastAsia="en-US"/>
              </w:rPr>
            </w:pPr>
            <w:r w:rsidRPr="003B77FC">
              <w:rPr>
                <w:lang w:val="en-US" w:eastAsia="en-US"/>
              </w:rPr>
              <w:t>18, 50, 58</w:t>
            </w:r>
            <w:r w:rsidR="002F3C18" w:rsidRPr="003B77FC">
              <w:rPr>
                <w:lang w:val="en-US" w:eastAsia="en-US"/>
              </w:rPr>
              <w:t xml:space="preserve"> </w:t>
            </w:r>
          </w:p>
          <w:p w14:paraId="4D48510D" w14:textId="72E47CA2" w:rsidR="000F524D" w:rsidRPr="003B77FC" w:rsidRDefault="002F3C18" w:rsidP="00E61D6B">
            <w:pPr>
              <w:rPr>
                <w:lang w:val="en-US" w:eastAsia="en-US"/>
              </w:rPr>
            </w:pPr>
            <w:r w:rsidRPr="003B77FC">
              <w:rPr>
                <w:lang w:val="en-US" w:eastAsia="en-US"/>
              </w:rPr>
              <w:t>(TS 45.005)</w:t>
            </w:r>
          </w:p>
        </w:tc>
        <w:tc>
          <w:tcPr>
            <w:tcW w:w="1848" w:type="dxa"/>
          </w:tcPr>
          <w:p w14:paraId="6A5A3BF5" w14:textId="77777777" w:rsidR="000F524D" w:rsidRPr="003B77FC" w:rsidRDefault="000F524D" w:rsidP="00E61D6B">
            <w:pPr>
              <w:rPr>
                <w:lang w:val="en-US" w:eastAsia="en-US"/>
              </w:rPr>
            </w:pPr>
            <w:r w:rsidRPr="003B77FC">
              <w:rPr>
                <w:lang w:val="en-US" w:eastAsia="en-US"/>
              </w:rPr>
              <w:t>18, 39, 39</w:t>
            </w:r>
          </w:p>
        </w:tc>
      </w:tr>
      <w:tr w:rsidR="000F524D" w:rsidRPr="003B77FC" w14:paraId="67CFC340" w14:textId="77777777" w:rsidTr="00992ACC">
        <w:tc>
          <w:tcPr>
            <w:tcW w:w="1848" w:type="dxa"/>
          </w:tcPr>
          <w:p w14:paraId="7E684B6F" w14:textId="77777777" w:rsidR="000F524D" w:rsidRPr="003B77FC" w:rsidRDefault="000F524D" w:rsidP="00E61D6B">
            <w:pPr>
              <w:rPr>
                <w:lang w:val="en-US" w:eastAsia="en-US"/>
              </w:rPr>
            </w:pPr>
            <w:r w:rsidRPr="003B77FC">
              <w:rPr>
                <w:lang w:val="en-US" w:eastAsia="en-US"/>
              </w:rPr>
              <w:t>45</w:t>
            </w:r>
          </w:p>
        </w:tc>
        <w:tc>
          <w:tcPr>
            <w:tcW w:w="1946" w:type="dxa"/>
          </w:tcPr>
          <w:p w14:paraId="0222E1E8" w14:textId="3E4C2C9C" w:rsidR="000F524D" w:rsidRPr="003B77FC" w:rsidRDefault="000F524D" w:rsidP="00E61D6B">
            <w:pPr>
              <w:rPr>
                <w:lang w:val="en-US" w:eastAsia="en-US"/>
              </w:rPr>
            </w:pPr>
            <w:r w:rsidRPr="003B77FC">
              <w:rPr>
                <w:lang w:val="en-US" w:eastAsia="en-US"/>
              </w:rPr>
              <w:t>44.5</w:t>
            </w:r>
          </w:p>
        </w:tc>
        <w:tc>
          <w:tcPr>
            <w:tcW w:w="2162" w:type="dxa"/>
            <w:vMerge/>
          </w:tcPr>
          <w:p w14:paraId="0F412912" w14:textId="76F81F27" w:rsidR="000F524D" w:rsidRPr="003B77FC" w:rsidRDefault="000F524D" w:rsidP="00E61D6B">
            <w:pPr>
              <w:rPr>
                <w:lang w:val="en-US" w:eastAsia="en-US"/>
              </w:rPr>
            </w:pPr>
          </w:p>
        </w:tc>
        <w:tc>
          <w:tcPr>
            <w:tcW w:w="1848" w:type="dxa"/>
          </w:tcPr>
          <w:p w14:paraId="51D15C53" w14:textId="77777777" w:rsidR="000F524D" w:rsidRPr="003B77FC" w:rsidRDefault="000F524D" w:rsidP="00E61D6B">
            <w:pPr>
              <w:rPr>
                <w:lang w:val="en-US" w:eastAsia="en-US"/>
              </w:rPr>
            </w:pPr>
            <w:r w:rsidRPr="003B77FC">
              <w:rPr>
                <w:lang w:val="en-US" w:eastAsia="en-US"/>
              </w:rPr>
              <w:t>18, 43, 44</w:t>
            </w:r>
          </w:p>
        </w:tc>
      </w:tr>
      <w:tr w:rsidR="000F524D" w:rsidRPr="003B77FC" w14:paraId="41A63B98" w14:textId="77777777" w:rsidTr="00992ACC">
        <w:tc>
          <w:tcPr>
            <w:tcW w:w="1848" w:type="dxa"/>
          </w:tcPr>
          <w:p w14:paraId="28826C0E" w14:textId="77777777" w:rsidR="000F524D" w:rsidRPr="003B77FC" w:rsidRDefault="000F524D" w:rsidP="00E61D6B">
            <w:pPr>
              <w:rPr>
                <w:lang w:val="en-US" w:eastAsia="en-US"/>
              </w:rPr>
            </w:pPr>
            <w:r w:rsidRPr="003B77FC">
              <w:rPr>
                <w:lang w:val="en-US" w:eastAsia="en-US"/>
              </w:rPr>
              <w:t>50</w:t>
            </w:r>
          </w:p>
        </w:tc>
        <w:tc>
          <w:tcPr>
            <w:tcW w:w="1946" w:type="dxa"/>
          </w:tcPr>
          <w:p w14:paraId="2E782DF4" w14:textId="0B5826B5" w:rsidR="000F524D" w:rsidRPr="003B77FC" w:rsidRDefault="000F524D" w:rsidP="00E61D6B">
            <w:pPr>
              <w:rPr>
                <w:lang w:val="en-US" w:eastAsia="en-US"/>
              </w:rPr>
            </w:pPr>
            <w:r w:rsidRPr="003B77FC">
              <w:rPr>
                <w:lang w:val="en-US" w:eastAsia="en-US"/>
              </w:rPr>
              <w:t>49.5</w:t>
            </w:r>
          </w:p>
        </w:tc>
        <w:tc>
          <w:tcPr>
            <w:tcW w:w="2162" w:type="dxa"/>
            <w:vMerge/>
          </w:tcPr>
          <w:p w14:paraId="5387AD73" w14:textId="186CDA80" w:rsidR="000F524D" w:rsidRPr="003B77FC" w:rsidRDefault="000F524D" w:rsidP="00E61D6B">
            <w:pPr>
              <w:rPr>
                <w:lang w:val="en-US" w:eastAsia="en-US"/>
              </w:rPr>
            </w:pPr>
          </w:p>
        </w:tc>
        <w:tc>
          <w:tcPr>
            <w:tcW w:w="1848" w:type="dxa"/>
          </w:tcPr>
          <w:p w14:paraId="1715FD61" w14:textId="77777777" w:rsidR="000F524D" w:rsidRPr="003B77FC" w:rsidRDefault="000F524D" w:rsidP="00E61D6B">
            <w:pPr>
              <w:rPr>
                <w:lang w:val="en-US" w:eastAsia="en-US"/>
              </w:rPr>
            </w:pPr>
            <w:r w:rsidRPr="003B77FC">
              <w:rPr>
                <w:lang w:val="en-US" w:eastAsia="en-US"/>
              </w:rPr>
              <w:t>18, 47, 49</w:t>
            </w:r>
          </w:p>
        </w:tc>
      </w:tr>
    </w:tbl>
    <w:p w14:paraId="1B78BB92" w14:textId="77777777" w:rsidR="00992ACC" w:rsidRPr="003B77FC" w:rsidRDefault="00992ACC" w:rsidP="006B1C6D">
      <w:pPr>
        <w:rPr>
          <w:lang w:val="en-US" w:eastAsia="en-US"/>
        </w:rPr>
      </w:pPr>
    </w:p>
    <w:p w14:paraId="522CCDCD" w14:textId="77777777" w:rsidR="00992ACC" w:rsidRPr="003B77FC" w:rsidRDefault="00992ACC" w:rsidP="006B1C6D">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76"/>
      </w:tblGrid>
      <w:tr w:rsidR="00283946" w:rsidRPr="003B77FC" w14:paraId="302451D6" w14:textId="77777777" w:rsidTr="00283946">
        <w:trPr>
          <w:trHeight w:val="3644"/>
        </w:trPr>
        <w:tc>
          <w:tcPr>
            <w:tcW w:w="3980" w:type="dxa"/>
          </w:tcPr>
          <w:p w14:paraId="68A636FC" w14:textId="33CDACDC" w:rsidR="00283946" w:rsidRPr="003B77FC" w:rsidRDefault="004C1616" w:rsidP="00283946">
            <w:pPr>
              <w:keepNext/>
            </w:pPr>
            <w:r w:rsidRPr="003B77FC">
              <w:rPr>
                <w:noProof/>
                <w:lang w:val="en-US" w:eastAsia="en-US"/>
              </w:rPr>
              <w:drawing>
                <wp:inline distT="0" distB="0" distL="0" distR="0" wp14:anchorId="50A8EF8E" wp14:editId="66E43B3B">
                  <wp:extent cx="2667600" cy="200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67600" cy="2001600"/>
                          </a:xfrm>
                          <a:prstGeom prst="rect">
                            <a:avLst/>
                          </a:prstGeom>
                        </pic:spPr>
                      </pic:pic>
                    </a:graphicData>
                  </a:graphic>
                </wp:inline>
              </w:drawing>
            </w:r>
          </w:p>
        </w:tc>
        <w:tc>
          <w:tcPr>
            <w:tcW w:w="3981" w:type="dxa"/>
          </w:tcPr>
          <w:p w14:paraId="4B98633F" w14:textId="32BF4AA2" w:rsidR="00283946" w:rsidRPr="003B77FC" w:rsidRDefault="003C41CA" w:rsidP="00283946">
            <w:pPr>
              <w:keepNext/>
            </w:pPr>
            <w:r w:rsidRPr="003B77FC">
              <w:rPr>
                <w:noProof/>
                <w:lang w:val="en-US" w:eastAsia="en-US"/>
              </w:rPr>
              <w:drawing>
                <wp:inline distT="0" distB="0" distL="0" distR="0" wp14:anchorId="6F9EF56D" wp14:editId="5F561C3E">
                  <wp:extent cx="2700000" cy="2048400"/>
                  <wp:effectExtent l="0" t="0" r="571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00000" cy="2048400"/>
                          </a:xfrm>
                          <a:prstGeom prst="rect">
                            <a:avLst/>
                          </a:prstGeom>
                        </pic:spPr>
                      </pic:pic>
                    </a:graphicData>
                  </a:graphic>
                </wp:inline>
              </w:drawing>
            </w:r>
            <w:r w:rsidRPr="003B77FC">
              <w:rPr>
                <w:rStyle w:val="CommentReference"/>
                <w:noProof/>
                <w:sz w:val="22"/>
                <w:szCs w:val="20"/>
                <w:lang w:val="en-US" w:eastAsia="en-US"/>
              </w:rPr>
              <w:t xml:space="preserve"> </w:t>
            </w:r>
          </w:p>
        </w:tc>
      </w:tr>
      <w:tr w:rsidR="00283946" w:rsidRPr="003B77FC" w14:paraId="43A12FD4" w14:textId="77777777" w:rsidTr="00283946">
        <w:trPr>
          <w:trHeight w:val="816"/>
        </w:trPr>
        <w:tc>
          <w:tcPr>
            <w:tcW w:w="3980" w:type="dxa"/>
          </w:tcPr>
          <w:p w14:paraId="7C64526F" w14:textId="77777777" w:rsidR="00283946" w:rsidRPr="00E13B1B" w:rsidRDefault="00283946" w:rsidP="001476F2">
            <w:pPr>
              <w:rPr>
                <w:bCs/>
                <w:sz w:val="20"/>
              </w:rPr>
            </w:pPr>
            <w:bookmarkStart w:id="5" w:name="_Ref197333857"/>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w:t>
            </w:r>
            <w:r w:rsidRPr="00E13B1B">
              <w:rPr>
                <w:bCs/>
                <w:sz w:val="20"/>
              </w:rPr>
              <w:fldChar w:fldCharType="end"/>
            </w:r>
            <w:bookmarkEnd w:id="5"/>
            <w:r w:rsidRPr="00E13B1B">
              <w:rPr>
                <w:bCs/>
                <w:sz w:val="20"/>
              </w:rPr>
              <w:t xml:space="preserve">. </w:t>
            </w:r>
            <w:r w:rsidR="001476F2" w:rsidRPr="00E13B1B">
              <w:rPr>
                <w:bCs/>
                <w:sz w:val="20"/>
              </w:rPr>
              <w:t>Case 1, DL SINR for GSM 4/12 no power control</w:t>
            </w:r>
          </w:p>
        </w:tc>
        <w:tc>
          <w:tcPr>
            <w:tcW w:w="3981" w:type="dxa"/>
          </w:tcPr>
          <w:p w14:paraId="2FBB6868" w14:textId="22AF05B0" w:rsidR="00283946" w:rsidRPr="00E13B1B" w:rsidRDefault="001476F2" w:rsidP="001476F2">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2</w:t>
            </w:r>
            <w:r w:rsidRPr="00E13B1B">
              <w:rPr>
                <w:bCs/>
                <w:sz w:val="20"/>
              </w:rPr>
              <w:fldChar w:fldCharType="end"/>
            </w:r>
            <w:r w:rsidRPr="00E13B1B">
              <w:rPr>
                <w:bCs/>
                <w:sz w:val="20"/>
              </w:rPr>
              <w:t xml:space="preserve">. Case 2, DL SINR for GSM 3/9 with </w:t>
            </w:r>
            <w:r w:rsidR="00150EAC" w:rsidRPr="00E13B1B">
              <w:rPr>
                <w:bCs/>
                <w:sz w:val="20"/>
              </w:rPr>
              <w:t xml:space="preserve">CS </w:t>
            </w:r>
            <w:r w:rsidRPr="00E13B1B">
              <w:rPr>
                <w:bCs/>
                <w:sz w:val="20"/>
              </w:rPr>
              <w:t>power control</w:t>
            </w:r>
          </w:p>
        </w:tc>
      </w:tr>
    </w:tbl>
    <w:p w14:paraId="43230EF0" w14:textId="77777777" w:rsidR="00150EAC" w:rsidRPr="00E13B1B" w:rsidRDefault="00150EAC" w:rsidP="00D06461">
      <w:pPr>
        <w:pStyle w:val="Caption"/>
        <w:keepNext/>
        <w:rPr>
          <w:b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48"/>
        <w:gridCol w:w="954"/>
        <w:gridCol w:w="992"/>
        <w:gridCol w:w="622"/>
        <w:gridCol w:w="512"/>
        <w:gridCol w:w="1026"/>
        <w:gridCol w:w="1027"/>
        <w:gridCol w:w="1027"/>
        <w:gridCol w:w="884"/>
      </w:tblGrid>
      <w:tr w:rsidR="00150EAC" w:rsidRPr="003B77FC" w14:paraId="6A828845" w14:textId="77777777" w:rsidTr="00150EAC">
        <w:trPr>
          <w:trHeight w:val="3644"/>
        </w:trPr>
        <w:tc>
          <w:tcPr>
            <w:tcW w:w="4416" w:type="dxa"/>
            <w:gridSpan w:val="4"/>
          </w:tcPr>
          <w:p w14:paraId="69C6AF7B" w14:textId="746D3688" w:rsidR="00150EAC" w:rsidRPr="003B77FC" w:rsidRDefault="0002074D" w:rsidP="00E61D6B">
            <w:pPr>
              <w:keepNext/>
            </w:pPr>
            <w:r w:rsidRPr="003B77FC">
              <w:rPr>
                <w:noProof/>
                <w:lang w:val="en-US" w:eastAsia="en-US"/>
              </w:rPr>
              <w:drawing>
                <wp:inline distT="0" distB="0" distL="0" distR="0" wp14:anchorId="13AF130A" wp14:editId="6C17C38D">
                  <wp:extent cx="26676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600" cy="2001600"/>
                          </a:xfrm>
                          <a:prstGeom prst="rect">
                            <a:avLst/>
                          </a:prstGeom>
                        </pic:spPr>
                      </pic:pic>
                    </a:graphicData>
                  </a:graphic>
                </wp:inline>
              </w:drawing>
            </w:r>
          </w:p>
        </w:tc>
        <w:tc>
          <w:tcPr>
            <w:tcW w:w="4476" w:type="dxa"/>
            <w:gridSpan w:val="5"/>
          </w:tcPr>
          <w:p w14:paraId="0646F06F" w14:textId="1CD1EB9B" w:rsidR="00150EAC" w:rsidRPr="003B77FC" w:rsidRDefault="00150EAC" w:rsidP="00E61D6B">
            <w:pPr>
              <w:keepNext/>
            </w:pPr>
            <w:r w:rsidRPr="003B77FC">
              <w:rPr>
                <w:rStyle w:val="CommentReference"/>
                <w:noProof/>
                <w:sz w:val="22"/>
                <w:szCs w:val="20"/>
                <w:lang w:val="en-US" w:eastAsia="en-US"/>
              </w:rPr>
              <w:t xml:space="preserve"> </w:t>
            </w:r>
          </w:p>
        </w:tc>
      </w:tr>
      <w:tr w:rsidR="00150EAC" w:rsidRPr="003B77FC" w14:paraId="340F574C" w14:textId="77777777" w:rsidTr="00150EAC">
        <w:trPr>
          <w:trHeight w:val="816"/>
        </w:trPr>
        <w:tc>
          <w:tcPr>
            <w:tcW w:w="4416" w:type="dxa"/>
            <w:gridSpan w:val="4"/>
          </w:tcPr>
          <w:p w14:paraId="45623CE8" w14:textId="77777777" w:rsidR="00150EAC" w:rsidRPr="00E13B1B" w:rsidRDefault="00150EAC" w:rsidP="00BC6D2E">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3</w:t>
            </w:r>
            <w:r w:rsidRPr="00E13B1B">
              <w:rPr>
                <w:bCs/>
                <w:sz w:val="20"/>
              </w:rPr>
              <w:fldChar w:fldCharType="end"/>
            </w:r>
            <w:r w:rsidRPr="00E13B1B">
              <w:rPr>
                <w:bCs/>
                <w:sz w:val="20"/>
              </w:rPr>
              <w:t xml:space="preserve">. Case 2, DL SINR for GSM 3/9 with </w:t>
            </w:r>
            <w:r w:rsidR="00BC6D2E" w:rsidRPr="00E13B1B">
              <w:rPr>
                <w:bCs/>
                <w:sz w:val="20"/>
              </w:rPr>
              <w:t>EGPRS power control</w:t>
            </w:r>
          </w:p>
          <w:p w14:paraId="2CB2B6E1" w14:textId="0A7FEEB5" w:rsidR="008836B7" w:rsidRPr="00E13B1B" w:rsidRDefault="008836B7" w:rsidP="008836B7">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5</w:t>
            </w:r>
            <w:r w:rsidRPr="00E13B1B">
              <w:rPr>
                <w:b w:val="0"/>
              </w:rPr>
              <w:fldChar w:fldCharType="end"/>
            </w:r>
            <w:r w:rsidRPr="00E13B1B">
              <w:rPr>
                <w:b w:val="0"/>
              </w:rPr>
              <w:t>: NB-LTE into GSM DL, results</w:t>
            </w:r>
          </w:p>
        </w:tc>
        <w:tc>
          <w:tcPr>
            <w:tcW w:w="4476" w:type="dxa"/>
            <w:gridSpan w:val="5"/>
          </w:tcPr>
          <w:p w14:paraId="5F1E9A39" w14:textId="13E686CC" w:rsidR="00150EAC" w:rsidRPr="00E13B1B" w:rsidRDefault="00150EAC" w:rsidP="00E61D6B">
            <w:pPr>
              <w:rPr>
                <w:bCs/>
                <w:sz w:val="20"/>
              </w:rPr>
            </w:pPr>
          </w:p>
        </w:tc>
      </w:tr>
      <w:tr w:rsidR="00150EAC" w:rsidRPr="003B77FC" w14:paraId="0C7D4CEB"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shd w:val="clear" w:color="auto" w:fill="808080" w:themeFill="background1" w:themeFillShade="80"/>
          </w:tcPr>
          <w:p w14:paraId="47B76005" w14:textId="77777777" w:rsidR="00150EAC" w:rsidRPr="003B77FC" w:rsidRDefault="00150EAC" w:rsidP="00E61D6B"/>
        </w:tc>
        <w:tc>
          <w:tcPr>
            <w:tcW w:w="3080" w:type="dxa"/>
            <w:gridSpan w:val="4"/>
            <w:tcBorders>
              <w:bottom w:val="single" w:sz="4" w:space="0" w:color="auto"/>
            </w:tcBorders>
            <w:shd w:val="clear" w:color="auto" w:fill="808080" w:themeFill="background1" w:themeFillShade="80"/>
          </w:tcPr>
          <w:p w14:paraId="60EB8D6F" w14:textId="77777777" w:rsidR="00150EAC" w:rsidRPr="003B77FC" w:rsidRDefault="00150EAC" w:rsidP="00E61D6B">
            <w:r w:rsidRPr="003B77FC">
              <w:rPr>
                <w:lang w:val="en-US" w:eastAsia="en-US"/>
              </w:rPr>
              <w:t>Case 1</w:t>
            </w:r>
          </w:p>
        </w:tc>
        <w:tc>
          <w:tcPr>
            <w:tcW w:w="3080" w:type="dxa"/>
            <w:gridSpan w:val="3"/>
            <w:tcBorders>
              <w:bottom w:val="single" w:sz="4" w:space="0" w:color="auto"/>
            </w:tcBorders>
            <w:shd w:val="clear" w:color="auto" w:fill="808080" w:themeFill="background1" w:themeFillShade="80"/>
          </w:tcPr>
          <w:p w14:paraId="479DD190" w14:textId="77777777" w:rsidR="00150EAC" w:rsidRPr="003B77FC" w:rsidRDefault="00150EAC" w:rsidP="00E61D6B">
            <w:pPr>
              <w:rPr>
                <w:lang w:val="en-US" w:eastAsia="en-US"/>
              </w:rPr>
            </w:pPr>
            <w:r w:rsidRPr="003B77FC">
              <w:rPr>
                <w:lang w:val="en-US" w:eastAsia="en-US"/>
              </w:rPr>
              <w:t>Case 2</w:t>
            </w:r>
          </w:p>
        </w:tc>
      </w:tr>
      <w:tr w:rsidR="00150EAC" w:rsidRPr="003B77FC" w14:paraId="6266725D"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tcBorders>
              <w:bottom w:val="single" w:sz="4" w:space="0" w:color="auto"/>
            </w:tcBorders>
            <w:shd w:val="clear" w:color="auto" w:fill="808080" w:themeFill="background1" w:themeFillShade="80"/>
          </w:tcPr>
          <w:p w14:paraId="3DFC916A" w14:textId="2F4A7AD5" w:rsidR="00150EAC" w:rsidRPr="003B77FC" w:rsidRDefault="00150EAC" w:rsidP="00D057B1">
            <w:r w:rsidRPr="003B77FC">
              <w:rPr>
                <w:lang w:val="en-US" w:eastAsia="en-US"/>
              </w:rPr>
              <w:t>NB-LTE ACLR</w:t>
            </w:r>
            <w:r w:rsidRPr="003B77FC">
              <w:rPr>
                <w:vertAlign w:val="subscript"/>
                <w:lang w:val="en-US" w:eastAsia="en-US"/>
              </w:rPr>
              <w:t xml:space="preserve"> </w:t>
            </w:r>
            <w:r w:rsidRPr="003B77FC">
              <w:rPr>
                <w:lang w:val="en-US" w:eastAsia="en-US"/>
              </w:rPr>
              <w:t>[dB]</w:t>
            </w:r>
          </w:p>
        </w:tc>
        <w:tc>
          <w:tcPr>
            <w:tcW w:w="954" w:type="dxa"/>
            <w:shd w:val="clear" w:color="auto" w:fill="BFBFBF" w:themeFill="background1" w:themeFillShade="BF"/>
          </w:tcPr>
          <w:p w14:paraId="1D635245" w14:textId="77777777" w:rsidR="00150EAC" w:rsidRPr="003B77FC" w:rsidRDefault="00150EAC" w:rsidP="00E61D6B">
            <w:r w:rsidRPr="003B77FC">
              <w:t>40</w:t>
            </w:r>
          </w:p>
        </w:tc>
        <w:tc>
          <w:tcPr>
            <w:tcW w:w="992" w:type="dxa"/>
            <w:shd w:val="clear" w:color="auto" w:fill="BFBFBF" w:themeFill="background1" w:themeFillShade="BF"/>
          </w:tcPr>
          <w:p w14:paraId="0657F4D7" w14:textId="77777777" w:rsidR="00150EAC" w:rsidRPr="003B77FC" w:rsidRDefault="00150EAC" w:rsidP="00E61D6B">
            <w:r w:rsidRPr="003B77FC">
              <w:t>45</w:t>
            </w:r>
          </w:p>
        </w:tc>
        <w:tc>
          <w:tcPr>
            <w:tcW w:w="1134" w:type="dxa"/>
            <w:gridSpan w:val="2"/>
            <w:shd w:val="clear" w:color="auto" w:fill="BFBFBF" w:themeFill="background1" w:themeFillShade="BF"/>
          </w:tcPr>
          <w:p w14:paraId="7758926D" w14:textId="77777777" w:rsidR="00150EAC" w:rsidRPr="003B77FC" w:rsidRDefault="00150EAC" w:rsidP="00E61D6B">
            <w:r w:rsidRPr="003B77FC">
              <w:t>50</w:t>
            </w:r>
          </w:p>
        </w:tc>
        <w:tc>
          <w:tcPr>
            <w:tcW w:w="1026" w:type="dxa"/>
            <w:shd w:val="clear" w:color="auto" w:fill="BFBFBF" w:themeFill="background1" w:themeFillShade="BF"/>
          </w:tcPr>
          <w:p w14:paraId="1BF653E4" w14:textId="77777777" w:rsidR="00150EAC" w:rsidRPr="003B77FC" w:rsidRDefault="00150EAC" w:rsidP="00E61D6B">
            <w:r w:rsidRPr="003B77FC">
              <w:t>40</w:t>
            </w:r>
          </w:p>
        </w:tc>
        <w:tc>
          <w:tcPr>
            <w:tcW w:w="1027" w:type="dxa"/>
            <w:shd w:val="clear" w:color="auto" w:fill="BFBFBF" w:themeFill="background1" w:themeFillShade="BF"/>
          </w:tcPr>
          <w:p w14:paraId="53FD01B5" w14:textId="77777777" w:rsidR="00150EAC" w:rsidRPr="003B77FC" w:rsidRDefault="00150EAC" w:rsidP="00E61D6B">
            <w:r w:rsidRPr="003B77FC">
              <w:t>45</w:t>
            </w:r>
          </w:p>
        </w:tc>
        <w:tc>
          <w:tcPr>
            <w:tcW w:w="1027" w:type="dxa"/>
            <w:shd w:val="clear" w:color="auto" w:fill="BFBFBF" w:themeFill="background1" w:themeFillShade="BF"/>
          </w:tcPr>
          <w:p w14:paraId="2C375938" w14:textId="77777777" w:rsidR="00150EAC" w:rsidRPr="003B77FC" w:rsidRDefault="00150EAC" w:rsidP="00E61D6B">
            <w:r w:rsidRPr="003B77FC">
              <w:t>50</w:t>
            </w:r>
          </w:p>
        </w:tc>
      </w:tr>
      <w:tr w:rsidR="00150EAC" w:rsidRPr="003B77FC" w14:paraId="0A22D18A"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shd w:val="clear" w:color="auto" w:fill="BFBFBF" w:themeFill="background1" w:themeFillShade="BF"/>
          </w:tcPr>
          <w:p w14:paraId="0F3E3C65" w14:textId="40155B7F" w:rsidR="00150EAC" w:rsidRPr="003B77FC" w:rsidRDefault="006D641C" w:rsidP="00E61D6B">
            <w:r w:rsidRPr="003B77FC">
              <w:t xml:space="preserve">Outage increase </w:t>
            </w:r>
            <w:r w:rsidRPr="003B77FC">
              <w:lastRenderedPageBreak/>
              <w:t>[%-points]</w:t>
            </w:r>
          </w:p>
        </w:tc>
        <w:tc>
          <w:tcPr>
            <w:tcW w:w="954" w:type="dxa"/>
          </w:tcPr>
          <w:p w14:paraId="619FA3AA" w14:textId="3E5FF98D" w:rsidR="00150EAC" w:rsidRPr="003B77FC" w:rsidRDefault="00D057B1" w:rsidP="00E61D6B">
            <w:r w:rsidRPr="003B77FC">
              <w:lastRenderedPageBreak/>
              <w:t>2.8</w:t>
            </w:r>
          </w:p>
        </w:tc>
        <w:tc>
          <w:tcPr>
            <w:tcW w:w="992" w:type="dxa"/>
          </w:tcPr>
          <w:p w14:paraId="44569AB5" w14:textId="02F57383" w:rsidR="00150EAC" w:rsidRPr="003B77FC" w:rsidRDefault="00150EAC" w:rsidP="00E61D6B">
            <w:r w:rsidRPr="003B77FC">
              <w:t>1.</w:t>
            </w:r>
            <w:r w:rsidR="00D057B1" w:rsidRPr="003B77FC">
              <w:t>5</w:t>
            </w:r>
          </w:p>
        </w:tc>
        <w:tc>
          <w:tcPr>
            <w:tcW w:w="1134" w:type="dxa"/>
            <w:gridSpan w:val="2"/>
          </w:tcPr>
          <w:p w14:paraId="4979E573" w14:textId="77777777" w:rsidR="00150EAC" w:rsidRPr="003B77FC" w:rsidRDefault="00150EAC" w:rsidP="00E61D6B">
            <w:r w:rsidRPr="003B77FC">
              <w:t>0.8</w:t>
            </w:r>
          </w:p>
        </w:tc>
        <w:tc>
          <w:tcPr>
            <w:tcW w:w="1026" w:type="dxa"/>
          </w:tcPr>
          <w:p w14:paraId="6464427E" w14:textId="1D5D218A" w:rsidR="00150EAC" w:rsidRPr="003B77FC" w:rsidRDefault="00150EAC" w:rsidP="00E61D6B">
            <w:r w:rsidRPr="003B77FC">
              <w:t>2.5</w:t>
            </w:r>
          </w:p>
        </w:tc>
        <w:tc>
          <w:tcPr>
            <w:tcW w:w="1027" w:type="dxa"/>
          </w:tcPr>
          <w:p w14:paraId="7557D42E" w14:textId="18DC6069" w:rsidR="00150EAC" w:rsidRPr="003B77FC" w:rsidRDefault="00150EAC" w:rsidP="00E61D6B">
            <w:r w:rsidRPr="003B77FC">
              <w:t>1.7</w:t>
            </w:r>
          </w:p>
        </w:tc>
        <w:tc>
          <w:tcPr>
            <w:tcW w:w="1027" w:type="dxa"/>
          </w:tcPr>
          <w:p w14:paraId="4573E4F1" w14:textId="596B6C3E" w:rsidR="00150EAC" w:rsidRPr="003B77FC" w:rsidRDefault="00150EAC" w:rsidP="00E61D6B">
            <w:r w:rsidRPr="003B77FC">
              <w:t>0.5</w:t>
            </w:r>
          </w:p>
        </w:tc>
      </w:tr>
      <w:tr w:rsidR="00150EAC" w:rsidRPr="003B77FC" w14:paraId="4BB703CE"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shd w:val="clear" w:color="auto" w:fill="BFBFBF" w:themeFill="background1" w:themeFillShade="BF"/>
          </w:tcPr>
          <w:p w14:paraId="74CD4264" w14:textId="77777777" w:rsidR="00150EAC" w:rsidRPr="003B77FC" w:rsidRDefault="00150EAC" w:rsidP="00E61D6B">
            <w:r w:rsidRPr="003B77FC">
              <w:lastRenderedPageBreak/>
              <w:t>Avg. throughput loss [%]</w:t>
            </w:r>
          </w:p>
        </w:tc>
        <w:tc>
          <w:tcPr>
            <w:tcW w:w="954" w:type="dxa"/>
          </w:tcPr>
          <w:p w14:paraId="0178FD6E" w14:textId="77777777" w:rsidR="00150EAC" w:rsidRPr="003B77FC" w:rsidRDefault="00150EAC" w:rsidP="00E61D6B">
            <w:r w:rsidRPr="003B77FC">
              <w:t>6.0</w:t>
            </w:r>
          </w:p>
        </w:tc>
        <w:tc>
          <w:tcPr>
            <w:tcW w:w="992" w:type="dxa"/>
          </w:tcPr>
          <w:p w14:paraId="199F0542" w14:textId="77777777" w:rsidR="00150EAC" w:rsidRPr="003B77FC" w:rsidRDefault="00150EAC" w:rsidP="00E61D6B">
            <w:r w:rsidRPr="003B77FC">
              <w:t>3.2</w:t>
            </w:r>
          </w:p>
        </w:tc>
        <w:tc>
          <w:tcPr>
            <w:tcW w:w="1134" w:type="dxa"/>
            <w:gridSpan w:val="2"/>
          </w:tcPr>
          <w:p w14:paraId="04997379" w14:textId="77777777" w:rsidR="00150EAC" w:rsidRPr="003B77FC" w:rsidRDefault="00150EAC" w:rsidP="00E61D6B">
            <w:r w:rsidRPr="003B77FC">
              <w:t>1.6</w:t>
            </w:r>
          </w:p>
        </w:tc>
        <w:tc>
          <w:tcPr>
            <w:tcW w:w="1026" w:type="dxa"/>
          </w:tcPr>
          <w:p w14:paraId="0DEF944E" w14:textId="09246709" w:rsidR="00150EAC" w:rsidRPr="003B77FC" w:rsidRDefault="00150EAC" w:rsidP="00E61D6B">
            <w:r w:rsidRPr="003B77FC">
              <w:t>5.</w:t>
            </w:r>
            <w:r w:rsidR="00DC1F27" w:rsidRPr="003B77FC">
              <w:t>2</w:t>
            </w:r>
          </w:p>
        </w:tc>
        <w:tc>
          <w:tcPr>
            <w:tcW w:w="1027" w:type="dxa"/>
          </w:tcPr>
          <w:p w14:paraId="3B193E07" w14:textId="549175F2" w:rsidR="00150EAC" w:rsidRPr="003B77FC" w:rsidRDefault="00150EAC" w:rsidP="00E61D6B">
            <w:r w:rsidRPr="003B77FC">
              <w:t>2.</w:t>
            </w:r>
            <w:r w:rsidR="00DC1F27" w:rsidRPr="003B77FC">
              <w:t>8</w:t>
            </w:r>
          </w:p>
        </w:tc>
        <w:tc>
          <w:tcPr>
            <w:tcW w:w="1027" w:type="dxa"/>
          </w:tcPr>
          <w:p w14:paraId="526D71E3" w14:textId="6B66AF29" w:rsidR="00150EAC" w:rsidRPr="003B77FC" w:rsidRDefault="00150EAC" w:rsidP="00E61D6B">
            <w:r w:rsidRPr="003B77FC">
              <w:t>1.4</w:t>
            </w:r>
          </w:p>
        </w:tc>
      </w:tr>
      <w:tr w:rsidR="00150EAC" w:rsidRPr="003B77FC" w14:paraId="41662F5F"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shd w:val="clear" w:color="auto" w:fill="BFBFBF" w:themeFill="background1" w:themeFillShade="BF"/>
          </w:tcPr>
          <w:p w14:paraId="4719D6B8" w14:textId="77777777" w:rsidR="00150EAC" w:rsidRPr="003B77FC" w:rsidRDefault="00150EAC" w:rsidP="00E61D6B">
            <w:r w:rsidRPr="003B77FC">
              <w:t>5</w:t>
            </w:r>
            <w:r w:rsidRPr="003B77FC">
              <w:rPr>
                <w:vertAlign w:val="superscript"/>
              </w:rPr>
              <w:t>th</w:t>
            </w:r>
            <w:r w:rsidRPr="003B77FC">
              <w:t xml:space="preserve"> </w:t>
            </w:r>
            <w:proofErr w:type="spellStart"/>
            <w:r w:rsidRPr="003B77FC">
              <w:t>prctile</w:t>
            </w:r>
            <w:proofErr w:type="spellEnd"/>
            <w:r w:rsidRPr="003B77FC">
              <w:t xml:space="preserve"> throughput loss [%]</w:t>
            </w:r>
          </w:p>
        </w:tc>
        <w:tc>
          <w:tcPr>
            <w:tcW w:w="954" w:type="dxa"/>
          </w:tcPr>
          <w:p w14:paraId="454F255D" w14:textId="77777777" w:rsidR="00150EAC" w:rsidRPr="003B77FC" w:rsidRDefault="00150EAC" w:rsidP="00E61D6B">
            <w:r w:rsidRPr="003B77FC">
              <w:t>40.2</w:t>
            </w:r>
          </w:p>
        </w:tc>
        <w:tc>
          <w:tcPr>
            <w:tcW w:w="992" w:type="dxa"/>
          </w:tcPr>
          <w:p w14:paraId="0859366F" w14:textId="77777777" w:rsidR="00150EAC" w:rsidRPr="003B77FC" w:rsidRDefault="00150EAC" w:rsidP="00E61D6B">
            <w:r w:rsidRPr="003B77FC">
              <w:t>23.6</w:t>
            </w:r>
          </w:p>
        </w:tc>
        <w:tc>
          <w:tcPr>
            <w:tcW w:w="1134" w:type="dxa"/>
            <w:gridSpan w:val="2"/>
          </w:tcPr>
          <w:p w14:paraId="6189E50A" w14:textId="77777777" w:rsidR="00150EAC" w:rsidRPr="003B77FC" w:rsidRDefault="00150EAC" w:rsidP="00E61D6B">
            <w:r w:rsidRPr="003B77FC">
              <w:t>11.5</w:t>
            </w:r>
          </w:p>
        </w:tc>
        <w:tc>
          <w:tcPr>
            <w:tcW w:w="1026" w:type="dxa"/>
          </w:tcPr>
          <w:p w14:paraId="02248AA0" w14:textId="5D5AA776" w:rsidR="00150EAC" w:rsidRPr="003B77FC" w:rsidRDefault="00150EAC" w:rsidP="00E61D6B">
            <w:r w:rsidRPr="003B77FC">
              <w:t>34</w:t>
            </w:r>
          </w:p>
        </w:tc>
        <w:tc>
          <w:tcPr>
            <w:tcW w:w="1027" w:type="dxa"/>
          </w:tcPr>
          <w:p w14:paraId="4EE6D55F" w14:textId="79D74589" w:rsidR="00150EAC" w:rsidRPr="003B77FC" w:rsidRDefault="00150EAC" w:rsidP="00E61D6B">
            <w:r w:rsidRPr="003B77FC">
              <w:t>2</w:t>
            </w:r>
            <w:r w:rsidR="00DC1F27" w:rsidRPr="003B77FC">
              <w:t>1</w:t>
            </w:r>
          </w:p>
        </w:tc>
        <w:tc>
          <w:tcPr>
            <w:tcW w:w="1027" w:type="dxa"/>
          </w:tcPr>
          <w:p w14:paraId="08946EAA" w14:textId="529399A5" w:rsidR="00150EAC" w:rsidRPr="003B77FC" w:rsidRDefault="00150EAC" w:rsidP="00DC1F27">
            <w:r w:rsidRPr="003B77FC">
              <w:t>1</w:t>
            </w:r>
            <w:r w:rsidR="00DC1F27" w:rsidRPr="003B77FC">
              <w:t>1</w:t>
            </w:r>
          </w:p>
        </w:tc>
      </w:tr>
    </w:tbl>
    <w:p w14:paraId="04B9A7D1" w14:textId="77777777" w:rsidR="00150EAC" w:rsidRPr="003B77FC" w:rsidRDefault="00150EAC" w:rsidP="00150EAC"/>
    <w:p w14:paraId="588B2E17" w14:textId="5FBAA520" w:rsidR="00F27A8B" w:rsidRPr="003B77FC" w:rsidRDefault="00093BCD" w:rsidP="00C45D5E">
      <w:pPr>
        <w:pStyle w:val="Heading2"/>
        <w:rPr>
          <w:lang w:val="en-US"/>
        </w:rPr>
      </w:pPr>
      <w:r w:rsidRPr="003B77FC">
        <w:rPr>
          <w:lang w:val="en-US"/>
        </w:rPr>
        <w:t xml:space="preserve">Case 3-4: </w:t>
      </w:r>
      <w:r w:rsidR="00992ACC" w:rsidRPr="003B77FC">
        <w:rPr>
          <w:lang w:val="en-US"/>
        </w:rPr>
        <w:t>Aggressor: NB-LTE, Victim: GSM, Direction UL</w:t>
      </w:r>
    </w:p>
    <w:p w14:paraId="26106DEC" w14:textId="77777777" w:rsidR="003F46AC" w:rsidRPr="003B77FC" w:rsidRDefault="00CE1903" w:rsidP="00CE1903">
      <w:pPr>
        <w:rPr>
          <w:lang w:val="en-US" w:eastAsia="en-US"/>
        </w:rPr>
      </w:pPr>
      <w:r w:rsidRPr="003B77FC">
        <w:rPr>
          <w:lang w:val="en-US" w:eastAsia="en-US"/>
        </w:rPr>
        <w:t>Simulation results for NB-LTE interference into the GSM UL can be found below.</w:t>
      </w:r>
    </w:p>
    <w:p w14:paraId="6E74057D" w14:textId="12D8EF4A" w:rsidR="00CE1903" w:rsidRPr="003B77FC" w:rsidRDefault="003F46AC" w:rsidP="00CE1903">
      <w:pPr>
        <w:rPr>
          <w:lang w:val="en-US" w:eastAsia="en-US"/>
        </w:rPr>
      </w:pPr>
      <w:r w:rsidRPr="003B77FC">
        <w:rPr>
          <w:lang w:val="en-US" w:eastAsia="en-US"/>
        </w:rPr>
        <w:t>It can be seen that for GSM outage increase below 1%, the NB-LTE UE would need up to 35 dB ACLR2. For outage increase below 2%, the NB-LTE UE would need up to 30 dB ACLR. For GSM throughput degradation below 5%, NB-LTE would need up to 20 dB ACLR2.</w:t>
      </w:r>
      <w:r w:rsidR="00CE1903" w:rsidRPr="003B77FC">
        <w:rPr>
          <w:lang w:val="en-US" w:eastAsia="en-US"/>
        </w:rPr>
        <w:t xml:space="preserve"> </w:t>
      </w:r>
    </w:p>
    <w:p w14:paraId="6EC5CB89" w14:textId="1CEEADDC" w:rsidR="00D057B1" w:rsidRPr="003B77FC" w:rsidRDefault="00CE1903" w:rsidP="00CE1903">
      <w:pPr>
        <w:rPr>
          <w:lang w:val="en-US" w:eastAsia="en-US"/>
        </w:rPr>
      </w:pPr>
      <w:r w:rsidRPr="003B77FC">
        <w:rPr>
          <w:lang w:val="en-US" w:eastAsia="en-US"/>
        </w:rPr>
        <w:t xml:space="preserve">ACLR GSM ACS levels are taken from TS 45.005 for adjacent channel protection. However, since a 100 kHz guard-band is assumed between NB-LTE and GSM, the applicable GSM protection level will vary depending on what part of the NB-LTE channel that is being used for 80 kHz transmission. </w:t>
      </w:r>
      <w:r w:rsidR="0002074D" w:rsidRPr="003B77FC">
        <w:rPr>
          <w:lang w:val="en-US" w:eastAsia="en-US"/>
        </w:rPr>
        <w:t>T</w:t>
      </w:r>
      <w:r w:rsidR="00150EAC" w:rsidRPr="003B77FC">
        <w:rPr>
          <w:lang w:val="en-US" w:eastAsia="en-US"/>
        </w:rPr>
        <w:t xml:space="preserve">ransmission </w:t>
      </w:r>
      <w:r w:rsidR="0002074D" w:rsidRPr="003B77FC">
        <w:rPr>
          <w:lang w:val="en-US" w:eastAsia="en-US"/>
        </w:rPr>
        <w:t>on sub</w:t>
      </w:r>
      <w:r w:rsidR="00150EAC" w:rsidRPr="003B77FC">
        <w:rPr>
          <w:lang w:val="en-US" w:eastAsia="en-US"/>
        </w:rPr>
        <w:t xml:space="preserve">-carriers #33-64 will for these </w:t>
      </w:r>
      <w:r w:rsidR="0002074D" w:rsidRPr="003B77FC">
        <w:rPr>
          <w:lang w:val="en-US" w:eastAsia="en-US"/>
        </w:rPr>
        <w:t>guard-band assumptions</w:t>
      </w:r>
      <w:r w:rsidR="00150EAC" w:rsidRPr="003B77FC">
        <w:rPr>
          <w:lang w:val="en-US" w:eastAsia="en-US"/>
        </w:rPr>
        <w:t xml:space="preserve"> be outside of the first adjacent GSM channel, hence </w:t>
      </w:r>
      <w:r w:rsidR="00D057B1" w:rsidRPr="003B77FC">
        <w:rPr>
          <w:lang w:val="en-US" w:eastAsia="en-US"/>
        </w:rPr>
        <w:t xml:space="preserve">ACP 18 dB will not be applied. Instead the ACP value for the second adjacent GSM channel will be used instead. </w:t>
      </w:r>
    </w:p>
    <w:p w14:paraId="74038425" w14:textId="351E30A5" w:rsidR="00CE1903" w:rsidRPr="003B77FC" w:rsidRDefault="00CE1903" w:rsidP="00CE1903">
      <w:pPr>
        <w:rPr>
          <w:lang w:val="en-US" w:eastAsia="en-US"/>
        </w:rPr>
      </w:pPr>
      <w:r w:rsidRPr="003B77FC">
        <w:rPr>
          <w:lang w:val="en-US" w:eastAsia="en-US"/>
        </w:rPr>
        <w:t>NB-LTE ACLR is scaled for the slightly larger GSM channel BW.</w:t>
      </w:r>
    </w:p>
    <w:p w14:paraId="13E0F259" w14:textId="2EEEA95D" w:rsidR="002F3C18" w:rsidRPr="00E13B1B" w:rsidRDefault="002F3C18" w:rsidP="002F3C18">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6</w:t>
      </w:r>
      <w:r w:rsidRPr="00E13B1B">
        <w:rPr>
          <w:b w:val="0"/>
        </w:rPr>
        <w:fldChar w:fldCharType="end"/>
      </w:r>
      <w:r w:rsidRPr="00E13B1B">
        <w:rPr>
          <w:b w:val="0"/>
        </w:rPr>
        <w:t>: NB-LTE into GSM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2F3C18" w:rsidRPr="003B77FC" w14:paraId="7E1ACE2E" w14:textId="77777777" w:rsidTr="00E61D6B">
        <w:tc>
          <w:tcPr>
            <w:tcW w:w="3794" w:type="dxa"/>
            <w:gridSpan w:val="2"/>
            <w:tcBorders>
              <w:bottom w:val="single" w:sz="4" w:space="0" w:color="auto"/>
            </w:tcBorders>
            <w:shd w:val="clear" w:color="auto" w:fill="808080" w:themeFill="background1" w:themeFillShade="80"/>
          </w:tcPr>
          <w:p w14:paraId="37BE026B" w14:textId="77777777" w:rsidR="002F3C18" w:rsidRPr="003B77FC" w:rsidRDefault="002F3C18" w:rsidP="00E61D6B">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0F6FA4A8" w14:textId="338A75A0" w:rsidR="002F3C18" w:rsidRPr="003B77FC" w:rsidRDefault="002F3C18"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490C7615" w14:textId="77777777" w:rsidR="002F3C18" w:rsidRPr="003B77FC" w:rsidRDefault="002F3C18" w:rsidP="00E61D6B">
            <w:pPr>
              <w:rPr>
                <w:lang w:val="en-US" w:eastAsia="en-US"/>
              </w:rPr>
            </w:pPr>
            <w:r w:rsidRPr="003B77FC">
              <w:rPr>
                <w:lang w:val="en-US" w:eastAsia="en-US"/>
              </w:rPr>
              <w:t xml:space="preserve">ACIR </w:t>
            </w:r>
          </w:p>
        </w:tc>
      </w:tr>
      <w:tr w:rsidR="002F3C18" w:rsidRPr="003B77FC" w14:paraId="24F1CC30" w14:textId="77777777" w:rsidTr="00E61D6B">
        <w:tc>
          <w:tcPr>
            <w:tcW w:w="1848" w:type="dxa"/>
            <w:shd w:val="clear" w:color="auto" w:fill="BFBFBF" w:themeFill="background1" w:themeFillShade="BF"/>
          </w:tcPr>
          <w:p w14:paraId="6564B0A5" w14:textId="6073BB2B" w:rsidR="002F3C18" w:rsidRPr="003B77FC" w:rsidRDefault="002F3C18" w:rsidP="00E61D6B">
            <w:pPr>
              <w:rPr>
                <w:lang w:val="en-US" w:eastAsia="en-US"/>
              </w:rPr>
            </w:pPr>
            <w:r w:rsidRPr="003B77FC">
              <w:rPr>
                <w:lang w:val="en-US" w:eastAsia="en-US"/>
              </w:rPr>
              <w:t>NB-LTE UE ACLR2</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62D9A665" w14:textId="77777777" w:rsidR="002F3C18" w:rsidRPr="003B77FC" w:rsidRDefault="002F3C18" w:rsidP="00E61D6B">
            <w:pPr>
              <w:rPr>
                <w:lang w:val="en-US" w:eastAsia="en-US"/>
              </w:rPr>
            </w:pPr>
            <w:r w:rsidRPr="003B77FC">
              <w:rPr>
                <w:lang w:val="en-US" w:eastAsia="en-US"/>
              </w:rPr>
              <w:t>ACLR Scaled to victim bandwidth (200 kHz) [dB]</w:t>
            </w:r>
          </w:p>
        </w:tc>
        <w:tc>
          <w:tcPr>
            <w:tcW w:w="2162" w:type="dxa"/>
            <w:shd w:val="clear" w:color="auto" w:fill="BFBFBF" w:themeFill="background1" w:themeFillShade="BF"/>
          </w:tcPr>
          <w:p w14:paraId="52D16594" w14:textId="77777777" w:rsidR="002F3C18" w:rsidRPr="003B77FC" w:rsidRDefault="002F3C18" w:rsidP="00E61D6B">
            <w:pPr>
              <w:rPr>
                <w:lang w:val="en-US" w:eastAsia="en-US"/>
              </w:rPr>
            </w:pPr>
            <w:r w:rsidRPr="003B77FC">
              <w:rPr>
                <w:lang w:val="en-US" w:eastAsia="en-US"/>
              </w:rPr>
              <w:t>GSM</w:t>
            </w:r>
            <w:r w:rsidRPr="003B77FC">
              <w:rPr>
                <w:lang w:val="en-US" w:eastAsia="en-US"/>
              </w:rPr>
              <w:br/>
              <w:t>ACS1, ACS2, ACS2+ [dB]</w:t>
            </w:r>
          </w:p>
        </w:tc>
        <w:tc>
          <w:tcPr>
            <w:tcW w:w="1848" w:type="dxa"/>
            <w:shd w:val="clear" w:color="auto" w:fill="BFBFBF" w:themeFill="background1" w:themeFillShade="BF"/>
          </w:tcPr>
          <w:p w14:paraId="4632C664" w14:textId="715FD591" w:rsidR="002F3C18" w:rsidRPr="003B77FC" w:rsidRDefault="002F3C18" w:rsidP="004E6297">
            <w:pPr>
              <w:rPr>
                <w:lang w:val="en-US" w:eastAsia="en-US"/>
              </w:rPr>
            </w:pPr>
            <w:r w:rsidRPr="003B77FC">
              <w:rPr>
                <w:lang w:val="en-US" w:eastAsia="en-US"/>
              </w:rPr>
              <w:t>ACIR1, ACIR2, ACIR2+ [dB] for first, second and above adjacent GSM channels</w:t>
            </w:r>
            <w:r w:rsidR="00834DE1">
              <w:rPr>
                <w:lang w:val="en-US" w:eastAsia="en-US"/>
              </w:rPr>
              <w:t xml:space="preserve"> depending on what NB-LTE subcarriers that are used.</w:t>
            </w:r>
          </w:p>
        </w:tc>
      </w:tr>
      <w:tr w:rsidR="008836B7" w:rsidRPr="003B77FC" w14:paraId="7C15A15F" w14:textId="77777777" w:rsidTr="00E61D6B">
        <w:tc>
          <w:tcPr>
            <w:tcW w:w="1848" w:type="dxa"/>
          </w:tcPr>
          <w:p w14:paraId="0B207EA9" w14:textId="64DCBC69" w:rsidR="008836B7" w:rsidRPr="003B77FC" w:rsidRDefault="008836B7" w:rsidP="00E61D6B">
            <w:pPr>
              <w:rPr>
                <w:lang w:val="en-US" w:eastAsia="en-US"/>
              </w:rPr>
            </w:pPr>
            <w:r w:rsidRPr="003B77FC">
              <w:rPr>
                <w:lang w:val="en-US" w:eastAsia="en-US"/>
              </w:rPr>
              <w:t>30</w:t>
            </w:r>
          </w:p>
        </w:tc>
        <w:tc>
          <w:tcPr>
            <w:tcW w:w="1946" w:type="dxa"/>
          </w:tcPr>
          <w:p w14:paraId="78A7DDA7" w14:textId="20B13C7F" w:rsidR="008836B7" w:rsidRPr="003B77FC" w:rsidRDefault="008836B7" w:rsidP="00E61D6B">
            <w:pPr>
              <w:rPr>
                <w:lang w:val="en-US" w:eastAsia="en-US"/>
              </w:rPr>
            </w:pPr>
            <w:r w:rsidRPr="003B77FC">
              <w:rPr>
                <w:lang w:val="en-US" w:eastAsia="en-US"/>
              </w:rPr>
              <w:t>29.5</w:t>
            </w:r>
          </w:p>
        </w:tc>
        <w:tc>
          <w:tcPr>
            <w:tcW w:w="2162" w:type="dxa"/>
            <w:vMerge w:val="restart"/>
          </w:tcPr>
          <w:p w14:paraId="5AEF3BB7" w14:textId="22B0F3B9" w:rsidR="008836B7" w:rsidRPr="003B77FC" w:rsidRDefault="009F79B6" w:rsidP="00E61D6B">
            <w:pPr>
              <w:rPr>
                <w:lang w:val="en-US" w:eastAsia="en-US"/>
              </w:rPr>
            </w:pPr>
            <w:r>
              <w:rPr>
                <w:lang w:val="en-US" w:eastAsia="en-US"/>
              </w:rPr>
              <w:t xml:space="preserve">ACS from NB-LTE </w:t>
            </w:r>
            <w:r w:rsidR="008836B7" w:rsidRPr="003B77FC">
              <w:rPr>
                <w:lang w:val="en-US" w:eastAsia="en-US"/>
              </w:rPr>
              <w:t>subcarrier #1-3</w:t>
            </w:r>
            <w:r w:rsidR="003F46AC" w:rsidRPr="003B77FC">
              <w:rPr>
                <w:lang w:val="en-US" w:eastAsia="en-US"/>
              </w:rPr>
              <w:t>6</w:t>
            </w:r>
            <w:r w:rsidR="008836B7" w:rsidRPr="003B77FC">
              <w:rPr>
                <w:lang w:val="en-US" w:eastAsia="en-US"/>
              </w:rPr>
              <w:t>:</w:t>
            </w:r>
            <w:r w:rsidR="008836B7" w:rsidRPr="003B77FC">
              <w:rPr>
                <w:lang w:val="en-US" w:eastAsia="en-US"/>
              </w:rPr>
              <w:br/>
              <w:t>18, 50, 58</w:t>
            </w:r>
            <w:r w:rsidR="008836B7" w:rsidRPr="003B77FC">
              <w:rPr>
                <w:lang w:val="en-US" w:eastAsia="en-US"/>
              </w:rPr>
              <w:br/>
            </w:r>
            <w:r>
              <w:rPr>
                <w:lang w:val="en-US" w:eastAsia="en-US"/>
              </w:rPr>
              <w:t xml:space="preserve">ACS from NB-LTE </w:t>
            </w:r>
            <w:r w:rsidR="008836B7" w:rsidRPr="003B77FC">
              <w:rPr>
                <w:lang w:val="en-US" w:eastAsia="en-US"/>
              </w:rPr>
              <w:t>subcarrier #3</w:t>
            </w:r>
            <w:r w:rsidR="003F46AC" w:rsidRPr="003B77FC">
              <w:rPr>
                <w:lang w:val="en-US" w:eastAsia="en-US"/>
              </w:rPr>
              <w:t>7</w:t>
            </w:r>
            <w:r w:rsidR="008836B7" w:rsidRPr="003B77FC">
              <w:rPr>
                <w:lang w:val="en-US" w:eastAsia="en-US"/>
              </w:rPr>
              <w:t>-</w:t>
            </w:r>
            <w:r>
              <w:rPr>
                <w:lang w:val="en-US" w:eastAsia="en-US"/>
              </w:rPr>
              <w:t>72</w:t>
            </w:r>
            <w:r w:rsidR="008836B7" w:rsidRPr="003B77FC">
              <w:rPr>
                <w:lang w:val="en-US" w:eastAsia="en-US"/>
              </w:rPr>
              <w:br/>
              <w:t>50, 58, 58</w:t>
            </w:r>
          </w:p>
        </w:tc>
        <w:tc>
          <w:tcPr>
            <w:tcW w:w="1848" w:type="dxa"/>
          </w:tcPr>
          <w:p w14:paraId="26D2B279" w14:textId="1D309981" w:rsidR="008836B7" w:rsidRPr="003B77FC" w:rsidRDefault="003F46AC" w:rsidP="003F46AC">
            <w:pPr>
              <w:rPr>
                <w:lang w:val="en-US" w:eastAsia="en-US"/>
              </w:rPr>
            </w:pPr>
            <w:r w:rsidRPr="003B77FC">
              <w:rPr>
                <w:lang w:val="en-US" w:eastAsia="en-US"/>
              </w:rPr>
              <w:t>subcarrier #1-36:</w:t>
            </w:r>
            <w:r w:rsidRPr="003B77FC">
              <w:rPr>
                <w:lang w:val="en-US" w:eastAsia="en-US"/>
              </w:rPr>
              <w:br/>
              <w:t>18, 30, 30</w:t>
            </w:r>
            <w:r w:rsidRPr="003B77FC">
              <w:rPr>
                <w:lang w:val="en-US" w:eastAsia="en-US"/>
              </w:rPr>
              <w:br/>
              <w:t>subcarrier #37-72:</w:t>
            </w:r>
            <w:r w:rsidRPr="003B77FC">
              <w:rPr>
                <w:lang w:val="en-US" w:eastAsia="en-US"/>
              </w:rPr>
              <w:br/>
              <w:t>30, 30, 30</w:t>
            </w:r>
          </w:p>
        </w:tc>
      </w:tr>
      <w:tr w:rsidR="008836B7" w:rsidRPr="003B77FC" w14:paraId="276BB79D" w14:textId="77777777" w:rsidTr="00E61D6B">
        <w:tc>
          <w:tcPr>
            <w:tcW w:w="1848" w:type="dxa"/>
          </w:tcPr>
          <w:p w14:paraId="6565693A" w14:textId="0334EE93" w:rsidR="008836B7" w:rsidRPr="003B77FC" w:rsidRDefault="008836B7" w:rsidP="00E61D6B">
            <w:pPr>
              <w:rPr>
                <w:lang w:val="en-US" w:eastAsia="en-US"/>
              </w:rPr>
            </w:pPr>
            <w:r w:rsidRPr="003B77FC">
              <w:rPr>
                <w:lang w:val="en-US" w:eastAsia="en-US"/>
              </w:rPr>
              <w:t>35</w:t>
            </w:r>
          </w:p>
        </w:tc>
        <w:tc>
          <w:tcPr>
            <w:tcW w:w="1946" w:type="dxa"/>
          </w:tcPr>
          <w:p w14:paraId="7E82C350" w14:textId="4A6A855E" w:rsidR="008836B7" w:rsidRPr="003B77FC" w:rsidRDefault="008836B7" w:rsidP="00E61D6B">
            <w:pPr>
              <w:rPr>
                <w:lang w:val="en-US" w:eastAsia="en-US"/>
              </w:rPr>
            </w:pPr>
            <w:r w:rsidRPr="003B77FC">
              <w:rPr>
                <w:lang w:val="en-US" w:eastAsia="en-US"/>
              </w:rPr>
              <w:t>34.5</w:t>
            </w:r>
          </w:p>
        </w:tc>
        <w:tc>
          <w:tcPr>
            <w:tcW w:w="2162" w:type="dxa"/>
            <w:vMerge/>
          </w:tcPr>
          <w:p w14:paraId="798BCDD1" w14:textId="1F7F8E76" w:rsidR="008836B7" w:rsidRPr="003B77FC" w:rsidRDefault="008836B7" w:rsidP="00E61D6B">
            <w:pPr>
              <w:rPr>
                <w:lang w:val="en-US" w:eastAsia="en-US"/>
              </w:rPr>
            </w:pPr>
          </w:p>
        </w:tc>
        <w:tc>
          <w:tcPr>
            <w:tcW w:w="1848" w:type="dxa"/>
          </w:tcPr>
          <w:p w14:paraId="0363D193" w14:textId="2099DF0B" w:rsidR="008836B7" w:rsidRPr="003B77FC" w:rsidRDefault="003F46AC" w:rsidP="002F3C18">
            <w:pPr>
              <w:rPr>
                <w:lang w:val="en-US" w:eastAsia="en-US"/>
              </w:rPr>
            </w:pPr>
            <w:r w:rsidRPr="003B77FC">
              <w:rPr>
                <w:lang w:val="en-US" w:eastAsia="en-US"/>
              </w:rPr>
              <w:t>subcarrier #1-36:</w:t>
            </w:r>
            <w:r w:rsidRPr="003B77FC">
              <w:rPr>
                <w:lang w:val="en-US" w:eastAsia="en-US"/>
              </w:rPr>
              <w:br/>
              <w:t>18, 34, 35</w:t>
            </w:r>
            <w:r w:rsidRPr="003B77FC">
              <w:rPr>
                <w:lang w:val="en-US" w:eastAsia="en-US"/>
              </w:rPr>
              <w:br/>
              <w:t>subcarrier #37-72:</w:t>
            </w:r>
            <w:r w:rsidRPr="003B77FC">
              <w:rPr>
                <w:lang w:val="en-US" w:eastAsia="en-US"/>
              </w:rPr>
              <w:br/>
              <w:t>34, 35, 35</w:t>
            </w:r>
          </w:p>
        </w:tc>
      </w:tr>
      <w:tr w:rsidR="003F46AC" w:rsidRPr="003B77FC" w14:paraId="56D5710C" w14:textId="77777777" w:rsidTr="00E61D6B">
        <w:tc>
          <w:tcPr>
            <w:tcW w:w="1848" w:type="dxa"/>
          </w:tcPr>
          <w:p w14:paraId="6B330974" w14:textId="77777777" w:rsidR="003F46AC" w:rsidRPr="003B77FC" w:rsidRDefault="003F46AC" w:rsidP="00E61D6B">
            <w:pPr>
              <w:rPr>
                <w:lang w:val="en-US" w:eastAsia="en-US"/>
              </w:rPr>
            </w:pPr>
            <w:r w:rsidRPr="003B77FC">
              <w:rPr>
                <w:lang w:val="en-US" w:eastAsia="en-US"/>
              </w:rPr>
              <w:t>40</w:t>
            </w:r>
          </w:p>
        </w:tc>
        <w:tc>
          <w:tcPr>
            <w:tcW w:w="1946" w:type="dxa"/>
          </w:tcPr>
          <w:p w14:paraId="1FFE93F0" w14:textId="77777777" w:rsidR="003F46AC" w:rsidRPr="003B77FC" w:rsidRDefault="003F46AC" w:rsidP="00E61D6B">
            <w:pPr>
              <w:rPr>
                <w:lang w:val="en-US" w:eastAsia="en-US"/>
              </w:rPr>
            </w:pPr>
            <w:r w:rsidRPr="003B77FC">
              <w:rPr>
                <w:lang w:val="en-US" w:eastAsia="en-US"/>
              </w:rPr>
              <w:t>39.5</w:t>
            </w:r>
          </w:p>
        </w:tc>
        <w:tc>
          <w:tcPr>
            <w:tcW w:w="2162" w:type="dxa"/>
            <w:vMerge/>
          </w:tcPr>
          <w:p w14:paraId="77BCC748" w14:textId="2D68D400" w:rsidR="003F46AC" w:rsidRPr="003B77FC" w:rsidRDefault="003F46AC" w:rsidP="00E61D6B">
            <w:pPr>
              <w:rPr>
                <w:lang w:val="en-US" w:eastAsia="en-US"/>
              </w:rPr>
            </w:pPr>
          </w:p>
        </w:tc>
        <w:tc>
          <w:tcPr>
            <w:tcW w:w="1848" w:type="dxa"/>
          </w:tcPr>
          <w:p w14:paraId="20361BCE" w14:textId="6DE6CD10" w:rsidR="003F46AC" w:rsidRPr="003B77FC" w:rsidRDefault="003F46AC" w:rsidP="002F3C18">
            <w:pPr>
              <w:rPr>
                <w:lang w:val="en-US" w:eastAsia="en-US"/>
              </w:rPr>
            </w:pPr>
            <w:r w:rsidRPr="003B77FC">
              <w:rPr>
                <w:lang w:val="en-US" w:eastAsia="en-US"/>
              </w:rPr>
              <w:t>subcarrier #1-36:</w:t>
            </w:r>
            <w:r w:rsidRPr="003B77FC">
              <w:rPr>
                <w:lang w:val="en-US" w:eastAsia="en-US"/>
              </w:rPr>
              <w:br/>
              <w:t>18, 39, 39</w:t>
            </w:r>
            <w:r w:rsidRPr="003B77FC">
              <w:rPr>
                <w:lang w:val="en-US" w:eastAsia="en-US"/>
              </w:rPr>
              <w:br/>
              <w:t>subcarrier #37-72:</w:t>
            </w:r>
            <w:r w:rsidRPr="003B77FC">
              <w:rPr>
                <w:lang w:val="en-US" w:eastAsia="en-US"/>
              </w:rPr>
              <w:br/>
              <w:t>39, 39, 39</w:t>
            </w:r>
          </w:p>
        </w:tc>
      </w:tr>
      <w:tr w:rsidR="003F46AC" w:rsidRPr="003B77FC" w14:paraId="4CA0AE6B" w14:textId="77777777" w:rsidTr="00E61D6B">
        <w:tc>
          <w:tcPr>
            <w:tcW w:w="1848" w:type="dxa"/>
          </w:tcPr>
          <w:p w14:paraId="555EB093" w14:textId="77777777" w:rsidR="003F46AC" w:rsidRPr="003B77FC" w:rsidRDefault="003F46AC" w:rsidP="00E61D6B">
            <w:pPr>
              <w:rPr>
                <w:lang w:val="en-US" w:eastAsia="en-US"/>
              </w:rPr>
            </w:pPr>
            <w:r w:rsidRPr="003B77FC">
              <w:rPr>
                <w:lang w:val="en-US" w:eastAsia="en-US"/>
              </w:rPr>
              <w:t>45</w:t>
            </w:r>
          </w:p>
        </w:tc>
        <w:tc>
          <w:tcPr>
            <w:tcW w:w="1946" w:type="dxa"/>
          </w:tcPr>
          <w:p w14:paraId="2CA8E1BA" w14:textId="77777777" w:rsidR="003F46AC" w:rsidRPr="003B77FC" w:rsidRDefault="003F46AC" w:rsidP="00E61D6B">
            <w:pPr>
              <w:rPr>
                <w:lang w:val="en-US" w:eastAsia="en-US"/>
              </w:rPr>
            </w:pPr>
            <w:r w:rsidRPr="003B77FC">
              <w:rPr>
                <w:lang w:val="en-US" w:eastAsia="en-US"/>
              </w:rPr>
              <w:t>44.5</w:t>
            </w:r>
          </w:p>
        </w:tc>
        <w:tc>
          <w:tcPr>
            <w:tcW w:w="2162" w:type="dxa"/>
            <w:vMerge/>
          </w:tcPr>
          <w:p w14:paraId="65E86CBE" w14:textId="77777777" w:rsidR="003F46AC" w:rsidRPr="003B77FC" w:rsidRDefault="003F46AC" w:rsidP="00E61D6B">
            <w:pPr>
              <w:rPr>
                <w:lang w:val="en-US" w:eastAsia="en-US"/>
              </w:rPr>
            </w:pPr>
          </w:p>
        </w:tc>
        <w:tc>
          <w:tcPr>
            <w:tcW w:w="1848" w:type="dxa"/>
          </w:tcPr>
          <w:p w14:paraId="20A09C80" w14:textId="0B30CEB2" w:rsidR="003F46AC" w:rsidRPr="003B77FC" w:rsidRDefault="003F46AC" w:rsidP="002F3C18">
            <w:pPr>
              <w:rPr>
                <w:lang w:val="en-US" w:eastAsia="en-US"/>
              </w:rPr>
            </w:pPr>
            <w:r w:rsidRPr="003B77FC">
              <w:rPr>
                <w:lang w:val="en-US" w:eastAsia="en-US"/>
              </w:rPr>
              <w:t>subcarrier #1-36:</w:t>
            </w:r>
            <w:r w:rsidRPr="003B77FC">
              <w:rPr>
                <w:lang w:val="en-US" w:eastAsia="en-US"/>
              </w:rPr>
              <w:br/>
              <w:t>18, 43, 44</w:t>
            </w:r>
            <w:r w:rsidRPr="003B77FC">
              <w:rPr>
                <w:lang w:val="en-US" w:eastAsia="en-US"/>
              </w:rPr>
              <w:br/>
            </w:r>
            <w:r w:rsidRPr="003B77FC">
              <w:rPr>
                <w:lang w:val="en-US" w:eastAsia="en-US"/>
              </w:rPr>
              <w:lastRenderedPageBreak/>
              <w:t>subcarrier #37-72:</w:t>
            </w:r>
            <w:r w:rsidRPr="003B77FC">
              <w:rPr>
                <w:lang w:val="en-US" w:eastAsia="en-US"/>
              </w:rPr>
              <w:br/>
              <w:t>43, 44, 44</w:t>
            </w:r>
          </w:p>
        </w:tc>
      </w:tr>
      <w:tr w:rsidR="003F46AC" w:rsidRPr="003B77FC" w14:paraId="252627F1" w14:textId="77777777" w:rsidTr="00E61D6B">
        <w:tc>
          <w:tcPr>
            <w:tcW w:w="1848" w:type="dxa"/>
          </w:tcPr>
          <w:p w14:paraId="4B50297E" w14:textId="77777777" w:rsidR="003F46AC" w:rsidRPr="003B77FC" w:rsidRDefault="003F46AC" w:rsidP="00E61D6B">
            <w:pPr>
              <w:rPr>
                <w:lang w:val="en-US" w:eastAsia="en-US"/>
              </w:rPr>
            </w:pPr>
            <w:r w:rsidRPr="003B77FC">
              <w:rPr>
                <w:lang w:val="en-US" w:eastAsia="en-US"/>
              </w:rPr>
              <w:lastRenderedPageBreak/>
              <w:t>50</w:t>
            </w:r>
          </w:p>
        </w:tc>
        <w:tc>
          <w:tcPr>
            <w:tcW w:w="1946" w:type="dxa"/>
          </w:tcPr>
          <w:p w14:paraId="5D54B2D2" w14:textId="77777777" w:rsidR="003F46AC" w:rsidRPr="003B77FC" w:rsidRDefault="003F46AC" w:rsidP="00E61D6B">
            <w:pPr>
              <w:rPr>
                <w:lang w:val="en-US" w:eastAsia="en-US"/>
              </w:rPr>
            </w:pPr>
            <w:r w:rsidRPr="003B77FC">
              <w:rPr>
                <w:lang w:val="en-US" w:eastAsia="en-US"/>
              </w:rPr>
              <w:t>49.5</w:t>
            </w:r>
          </w:p>
        </w:tc>
        <w:tc>
          <w:tcPr>
            <w:tcW w:w="2162" w:type="dxa"/>
            <w:vMerge/>
          </w:tcPr>
          <w:p w14:paraId="155CF949" w14:textId="77777777" w:rsidR="003F46AC" w:rsidRPr="003B77FC" w:rsidRDefault="003F46AC" w:rsidP="00E61D6B">
            <w:pPr>
              <w:rPr>
                <w:lang w:val="en-US" w:eastAsia="en-US"/>
              </w:rPr>
            </w:pPr>
          </w:p>
        </w:tc>
        <w:tc>
          <w:tcPr>
            <w:tcW w:w="1848" w:type="dxa"/>
          </w:tcPr>
          <w:p w14:paraId="2AD41493" w14:textId="571B7150" w:rsidR="003F46AC" w:rsidRPr="003B77FC" w:rsidRDefault="003F46AC" w:rsidP="002F3C18">
            <w:pPr>
              <w:rPr>
                <w:lang w:val="en-US" w:eastAsia="en-US"/>
              </w:rPr>
            </w:pPr>
            <w:r w:rsidRPr="003B77FC">
              <w:rPr>
                <w:lang w:val="en-US" w:eastAsia="en-US"/>
              </w:rPr>
              <w:t>subcarrier #1-36:</w:t>
            </w:r>
            <w:r w:rsidRPr="003B77FC">
              <w:rPr>
                <w:lang w:val="en-US" w:eastAsia="en-US"/>
              </w:rPr>
              <w:br/>
              <w:t>18, 47, 49</w:t>
            </w:r>
            <w:r w:rsidRPr="003B77FC">
              <w:rPr>
                <w:lang w:val="en-US" w:eastAsia="en-US"/>
              </w:rPr>
              <w:br/>
              <w:t>subcarrier #37-72:</w:t>
            </w:r>
            <w:r w:rsidRPr="003B77FC">
              <w:rPr>
                <w:lang w:val="en-US" w:eastAsia="en-US"/>
              </w:rPr>
              <w:br/>
              <w:t>47, 49, 49</w:t>
            </w:r>
          </w:p>
        </w:tc>
      </w:tr>
    </w:tbl>
    <w:p w14:paraId="13B5AA60" w14:textId="77777777" w:rsidR="002F3C18" w:rsidRPr="003B77FC" w:rsidRDefault="002F3C18" w:rsidP="00CE1903">
      <w:pPr>
        <w:rPr>
          <w:lang w:val="en-US" w:eastAsia="en-US"/>
        </w:rPr>
      </w:pPr>
    </w:p>
    <w:p w14:paraId="25E71E2D" w14:textId="48EAF252" w:rsidR="00C65A23" w:rsidRPr="003B77FC" w:rsidRDefault="00C45D5E" w:rsidP="00C45D5E">
      <w:pPr>
        <w:pStyle w:val="Heading4"/>
        <w:rPr>
          <w:lang w:val="en-US"/>
        </w:rPr>
      </w:pPr>
      <w:r w:rsidRPr="003B77FC">
        <w:rPr>
          <w:lang w:val="en-US"/>
        </w:rPr>
        <w:t>Results for 2 NB-LTE UEs per cell: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7C27FC" w:rsidRPr="003B77FC" w14:paraId="49E62B61" w14:textId="77777777" w:rsidTr="00845826">
        <w:trPr>
          <w:trHeight w:val="3644"/>
        </w:trPr>
        <w:tc>
          <w:tcPr>
            <w:tcW w:w="4416" w:type="dxa"/>
          </w:tcPr>
          <w:p w14:paraId="2E7D6D2E" w14:textId="154578C2" w:rsidR="007C27FC" w:rsidRPr="003B77FC" w:rsidRDefault="00845826" w:rsidP="00901C7F">
            <w:pPr>
              <w:keepNext/>
            </w:pPr>
            <w:r w:rsidRPr="003B77FC">
              <w:rPr>
                <w:noProof/>
                <w:lang w:val="en-US" w:eastAsia="en-US"/>
              </w:rPr>
              <w:drawing>
                <wp:inline distT="0" distB="0" distL="0" distR="0" wp14:anchorId="216EFBC6" wp14:editId="09E04825">
                  <wp:extent cx="2667600" cy="2001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7600" cy="2001600"/>
                          </a:xfrm>
                          <a:prstGeom prst="rect">
                            <a:avLst/>
                          </a:prstGeom>
                        </pic:spPr>
                      </pic:pic>
                    </a:graphicData>
                  </a:graphic>
                </wp:inline>
              </w:drawing>
            </w:r>
          </w:p>
        </w:tc>
        <w:tc>
          <w:tcPr>
            <w:tcW w:w="4416" w:type="dxa"/>
          </w:tcPr>
          <w:p w14:paraId="1CD24678" w14:textId="2536728F" w:rsidR="007C27FC" w:rsidRPr="003B77FC" w:rsidRDefault="00845826" w:rsidP="00901C7F">
            <w:pPr>
              <w:keepNext/>
            </w:pPr>
            <w:r w:rsidRPr="003B77FC">
              <w:rPr>
                <w:noProof/>
                <w:lang w:val="en-US" w:eastAsia="en-US"/>
              </w:rPr>
              <w:drawing>
                <wp:inline distT="0" distB="0" distL="0" distR="0" wp14:anchorId="4F631FB8" wp14:editId="5CDA053B">
                  <wp:extent cx="2667600" cy="2001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600" cy="2001600"/>
                          </a:xfrm>
                          <a:prstGeom prst="rect">
                            <a:avLst/>
                          </a:prstGeom>
                        </pic:spPr>
                      </pic:pic>
                    </a:graphicData>
                  </a:graphic>
                </wp:inline>
              </w:drawing>
            </w:r>
          </w:p>
        </w:tc>
      </w:tr>
      <w:tr w:rsidR="007C27FC" w:rsidRPr="003B77FC" w14:paraId="5227B3AE" w14:textId="77777777" w:rsidTr="00845826">
        <w:trPr>
          <w:trHeight w:val="816"/>
        </w:trPr>
        <w:tc>
          <w:tcPr>
            <w:tcW w:w="4416" w:type="dxa"/>
          </w:tcPr>
          <w:p w14:paraId="1E1B1483" w14:textId="250E3A56" w:rsidR="007C27FC" w:rsidRPr="00E13B1B" w:rsidRDefault="007C27FC" w:rsidP="00974403">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4</w:t>
            </w:r>
            <w:r w:rsidRPr="00E13B1B">
              <w:rPr>
                <w:bCs/>
                <w:sz w:val="20"/>
              </w:rPr>
              <w:fldChar w:fldCharType="end"/>
            </w:r>
            <w:r w:rsidRPr="00E13B1B">
              <w:rPr>
                <w:bCs/>
                <w:sz w:val="20"/>
              </w:rPr>
              <w:t xml:space="preserve">. Case </w:t>
            </w:r>
            <w:r w:rsidR="00974403" w:rsidRPr="00E13B1B">
              <w:rPr>
                <w:bCs/>
                <w:sz w:val="20"/>
              </w:rPr>
              <w:t>3, U</w:t>
            </w:r>
            <w:r w:rsidRPr="00E13B1B">
              <w:rPr>
                <w:bCs/>
                <w:sz w:val="20"/>
              </w:rPr>
              <w:t xml:space="preserve">L SINR for GSM 4/12 </w:t>
            </w:r>
            <w:r w:rsidR="00974403" w:rsidRPr="00E13B1B">
              <w:rPr>
                <w:bCs/>
                <w:sz w:val="20"/>
              </w:rPr>
              <w:t>with</w:t>
            </w:r>
            <w:r w:rsidRPr="00E13B1B">
              <w:rPr>
                <w:bCs/>
                <w:sz w:val="20"/>
              </w:rPr>
              <w:t xml:space="preserve"> </w:t>
            </w:r>
            <w:r w:rsidR="00E6639C" w:rsidRPr="00E13B1B">
              <w:rPr>
                <w:bCs/>
                <w:sz w:val="20"/>
              </w:rPr>
              <w:t xml:space="preserve">CS </w:t>
            </w:r>
            <w:r w:rsidRPr="00E13B1B">
              <w:rPr>
                <w:bCs/>
                <w:sz w:val="20"/>
              </w:rPr>
              <w:t>power control</w:t>
            </w:r>
          </w:p>
        </w:tc>
        <w:tc>
          <w:tcPr>
            <w:tcW w:w="4416" w:type="dxa"/>
          </w:tcPr>
          <w:p w14:paraId="0FEEAB20" w14:textId="1F79A711" w:rsidR="007C27FC" w:rsidRPr="00E13B1B" w:rsidRDefault="007C27FC" w:rsidP="00901C7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5</w:t>
            </w:r>
            <w:r w:rsidRPr="00E13B1B">
              <w:rPr>
                <w:bCs/>
                <w:sz w:val="20"/>
              </w:rPr>
              <w:fldChar w:fldCharType="end"/>
            </w:r>
            <w:r w:rsidRPr="00E13B1B">
              <w:rPr>
                <w:bCs/>
                <w:sz w:val="20"/>
              </w:rPr>
              <w:t xml:space="preserve">. </w:t>
            </w:r>
            <w:r w:rsidR="00974403" w:rsidRPr="00E13B1B">
              <w:rPr>
                <w:bCs/>
                <w:sz w:val="20"/>
              </w:rPr>
              <w:t>Case 4, U</w:t>
            </w:r>
            <w:r w:rsidRPr="00E13B1B">
              <w:rPr>
                <w:bCs/>
                <w:sz w:val="20"/>
              </w:rPr>
              <w:t xml:space="preserve">L SINR for GSM 3/9 with </w:t>
            </w:r>
            <w:r w:rsidR="00E6639C" w:rsidRPr="00E13B1B">
              <w:rPr>
                <w:bCs/>
                <w:sz w:val="20"/>
              </w:rPr>
              <w:t xml:space="preserve">CS </w:t>
            </w:r>
            <w:r w:rsidRPr="00E13B1B">
              <w:rPr>
                <w:bCs/>
                <w:sz w:val="20"/>
              </w:rPr>
              <w:t>power control</w:t>
            </w:r>
          </w:p>
        </w:tc>
      </w:tr>
      <w:tr w:rsidR="00845826" w:rsidRPr="003B77FC" w14:paraId="0E5AAB57" w14:textId="77777777" w:rsidTr="003F46AC">
        <w:tblPrEx>
          <w:tblLook w:val="04A0" w:firstRow="1" w:lastRow="0" w:firstColumn="1" w:lastColumn="0" w:noHBand="0" w:noVBand="1"/>
        </w:tblPrEx>
        <w:trPr>
          <w:trHeight w:val="3644"/>
        </w:trPr>
        <w:tc>
          <w:tcPr>
            <w:tcW w:w="4416" w:type="dxa"/>
          </w:tcPr>
          <w:p w14:paraId="22D824AF" w14:textId="2DC2E8EA" w:rsidR="00845826" w:rsidRPr="003B77FC" w:rsidRDefault="0002074D" w:rsidP="00E61D6B">
            <w:pPr>
              <w:keepNext/>
            </w:pPr>
            <w:r w:rsidRPr="003B77FC">
              <w:rPr>
                <w:noProof/>
                <w:lang w:val="en-US" w:eastAsia="en-US"/>
              </w:rPr>
              <w:drawing>
                <wp:inline distT="0" distB="0" distL="0" distR="0" wp14:anchorId="476E6190" wp14:editId="070FD33F">
                  <wp:extent cx="2667600" cy="20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7600" cy="2001600"/>
                          </a:xfrm>
                          <a:prstGeom prst="rect">
                            <a:avLst/>
                          </a:prstGeom>
                        </pic:spPr>
                      </pic:pic>
                    </a:graphicData>
                  </a:graphic>
                </wp:inline>
              </w:drawing>
            </w:r>
          </w:p>
        </w:tc>
        <w:tc>
          <w:tcPr>
            <w:tcW w:w="4416" w:type="dxa"/>
          </w:tcPr>
          <w:p w14:paraId="5904205E" w14:textId="04E9E663" w:rsidR="00845826" w:rsidRPr="003B77FC" w:rsidRDefault="005E4270" w:rsidP="00E61D6B">
            <w:pPr>
              <w:keepNext/>
            </w:pPr>
            <w:r w:rsidRPr="003B77FC">
              <w:rPr>
                <w:noProof/>
                <w:lang w:val="en-US" w:eastAsia="en-US"/>
              </w:rPr>
              <w:drawing>
                <wp:inline distT="0" distB="0" distL="0" distR="0" wp14:anchorId="71643A84" wp14:editId="1E8E407F">
                  <wp:extent cx="2667600" cy="200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67600" cy="2001600"/>
                          </a:xfrm>
                          <a:prstGeom prst="rect">
                            <a:avLst/>
                          </a:prstGeom>
                        </pic:spPr>
                      </pic:pic>
                    </a:graphicData>
                  </a:graphic>
                </wp:inline>
              </w:drawing>
            </w:r>
          </w:p>
        </w:tc>
      </w:tr>
      <w:tr w:rsidR="00845826" w:rsidRPr="003B77FC" w14:paraId="1BC50D8E" w14:textId="77777777" w:rsidTr="003F46AC">
        <w:tblPrEx>
          <w:tblLook w:val="04A0" w:firstRow="1" w:lastRow="0" w:firstColumn="1" w:lastColumn="0" w:noHBand="0" w:noVBand="1"/>
        </w:tblPrEx>
        <w:trPr>
          <w:trHeight w:val="816"/>
        </w:trPr>
        <w:tc>
          <w:tcPr>
            <w:tcW w:w="4416" w:type="dxa"/>
          </w:tcPr>
          <w:p w14:paraId="476BDF61" w14:textId="03913563" w:rsidR="00845826" w:rsidRPr="00E13B1B" w:rsidRDefault="00845826" w:rsidP="00E61D6B">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6</w:t>
            </w:r>
            <w:r w:rsidRPr="00E13B1B">
              <w:rPr>
                <w:bCs/>
                <w:sz w:val="20"/>
              </w:rPr>
              <w:fldChar w:fldCharType="end"/>
            </w:r>
            <w:r w:rsidRPr="00E13B1B">
              <w:rPr>
                <w:bCs/>
                <w:sz w:val="20"/>
              </w:rPr>
              <w:t xml:space="preserve">. Case 3, UL SINR for GSM 4/12 with </w:t>
            </w:r>
            <w:r w:rsidR="00BC6D2E" w:rsidRPr="00E13B1B">
              <w:rPr>
                <w:bCs/>
                <w:sz w:val="20"/>
              </w:rPr>
              <w:t>EGPRS power control</w:t>
            </w:r>
          </w:p>
        </w:tc>
        <w:tc>
          <w:tcPr>
            <w:tcW w:w="4416" w:type="dxa"/>
          </w:tcPr>
          <w:p w14:paraId="10655D9D" w14:textId="2FC9A988" w:rsidR="00845826" w:rsidRPr="00E13B1B" w:rsidRDefault="00845826" w:rsidP="00E61D6B">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7</w:t>
            </w:r>
            <w:r w:rsidRPr="00E13B1B">
              <w:rPr>
                <w:bCs/>
                <w:sz w:val="20"/>
              </w:rPr>
              <w:fldChar w:fldCharType="end"/>
            </w:r>
            <w:r w:rsidRPr="00E13B1B">
              <w:rPr>
                <w:bCs/>
                <w:sz w:val="20"/>
              </w:rPr>
              <w:t xml:space="preserve">. Case 4, UL SINR for GSM 3/9 with </w:t>
            </w:r>
            <w:r w:rsidR="00BC6D2E" w:rsidRPr="00E13B1B">
              <w:rPr>
                <w:bCs/>
                <w:sz w:val="20"/>
              </w:rPr>
              <w:t>EGPRS power control</w:t>
            </w:r>
          </w:p>
        </w:tc>
      </w:tr>
    </w:tbl>
    <w:p w14:paraId="6D523CC7" w14:textId="77777777" w:rsidR="00845826" w:rsidRPr="00E13B1B" w:rsidRDefault="00845826" w:rsidP="007D1BDE">
      <w:pPr>
        <w:pStyle w:val="Caption"/>
        <w:keepNext/>
        <w:rPr>
          <w:b w:val="0"/>
        </w:rPr>
      </w:pPr>
    </w:p>
    <w:p w14:paraId="5824F7DF" w14:textId="194E57BB" w:rsidR="007D1BDE" w:rsidRPr="00E13B1B" w:rsidRDefault="007D1BDE" w:rsidP="007D1BD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7</w:t>
      </w:r>
      <w:r w:rsidRPr="00E13B1B">
        <w:rPr>
          <w:b w:val="0"/>
        </w:rPr>
        <w:fldChar w:fldCharType="end"/>
      </w:r>
      <w:r w:rsidRPr="00E13B1B">
        <w:rPr>
          <w:b w:val="0"/>
        </w:rPr>
        <w:t xml:space="preserve">: NB-LTE into GSM </w:t>
      </w:r>
      <w:r w:rsidR="00104CF8" w:rsidRPr="00E13B1B">
        <w:rPr>
          <w:b w:val="0"/>
        </w:rPr>
        <w:t>U</w:t>
      </w:r>
      <w:r w:rsidRPr="00E13B1B">
        <w:rPr>
          <w:b w:val="0"/>
        </w:rPr>
        <w:t>L, results</w:t>
      </w:r>
    </w:p>
    <w:tbl>
      <w:tblPr>
        <w:tblStyle w:val="TableGrid"/>
        <w:tblW w:w="9561" w:type="dxa"/>
        <w:tblInd w:w="-318" w:type="dxa"/>
        <w:tblLayout w:type="fixed"/>
        <w:tblLook w:val="04A0" w:firstRow="1" w:lastRow="0" w:firstColumn="1" w:lastColumn="0" w:noHBand="0" w:noVBand="1"/>
      </w:tblPr>
      <w:tblGrid>
        <w:gridCol w:w="1135"/>
        <w:gridCol w:w="23"/>
        <w:gridCol w:w="828"/>
        <w:gridCol w:w="852"/>
        <w:gridCol w:w="840"/>
        <w:gridCol w:w="840"/>
        <w:gridCol w:w="1011"/>
        <w:gridCol w:w="669"/>
        <w:gridCol w:w="840"/>
        <w:gridCol w:w="840"/>
        <w:gridCol w:w="840"/>
        <w:gridCol w:w="843"/>
      </w:tblGrid>
      <w:tr w:rsidR="00845826" w:rsidRPr="003B77FC" w14:paraId="06DBB022" w14:textId="0E65528A" w:rsidTr="00E46CA9">
        <w:tc>
          <w:tcPr>
            <w:tcW w:w="1135" w:type="dxa"/>
            <w:shd w:val="clear" w:color="auto" w:fill="808080" w:themeFill="background1" w:themeFillShade="80"/>
          </w:tcPr>
          <w:p w14:paraId="1D4601CD" w14:textId="77777777" w:rsidR="00845826" w:rsidRPr="003B77FC" w:rsidRDefault="00845826" w:rsidP="00901C7F"/>
        </w:tc>
        <w:tc>
          <w:tcPr>
            <w:tcW w:w="4394" w:type="dxa"/>
            <w:gridSpan w:val="6"/>
            <w:tcBorders>
              <w:bottom w:val="single" w:sz="4" w:space="0" w:color="auto"/>
            </w:tcBorders>
            <w:shd w:val="clear" w:color="auto" w:fill="808080" w:themeFill="background1" w:themeFillShade="80"/>
          </w:tcPr>
          <w:p w14:paraId="7FE34935" w14:textId="36F429DB" w:rsidR="00845826" w:rsidRPr="003B77FC" w:rsidRDefault="00845826" w:rsidP="00901C7F">
            <w:pPr>
              <w:rPr>
                <w:lang w:val="en-US" w:eastAsia="en-US"/>
              </w:rPr>
            </w:pPr>
            <w:r w:rsidRPr="003B77FC">
              <w:rPr>
                <w:lang w:val="en-US" w:eastAsia="en-US"/>
              </w:rPr>
              <w:t>Case 1</w:t>
            </w:r>
          </w:p>
        </w:tc>
        <w:tc>
          <w:tcPr>
            <w:tcW w:w="4032" w:type="dxa"/>
            <w:gridSpan w:val="5"/>
            <w:tcBorders>
              <w:bottom w:val="single" w:sz="4" w:space="0" w:color="auto"/>
            </w:tcBorders>
            <w:shd w:val="clear" w:color="auto" w:fill="808080" w:themeFill="background1" w:themeFillShade="80"/>
          </w:tcPr>
          <w:p w14:paraId="601C27DC" w14:textId="0EDC5E61" w:rsidR="00845826" w:rsidRPr="003B77FC" w:rsidRDefault="00845826" w:rsidP="00901C7F">
            <w:pPr>
              <w:rPr>
                <w:lang w:val="en-US" w:eastAsia="en-US"/>
              </w:rPr>
            </w:pPr>
            <w:r w:rsidRPr="003B77FC">
              <w:rPr>
                <w:lang w:val="en-US" w:eastAsia="en-US"/>
              </w:rPr>
              <w:t>Case 2</w:t>
            </w:r>
          </w:p>
        </w:tc>
      </w:tr>
      <w:tr w:rsidR="00845826" w:rsidRPr="003B77FC" w14:paraId="434DF57A" w14:textId="333217D0" w:rsidTr="00E46CA9">
        <w:tc>
          <w:tcPr>
            <w:tcW w:w="1158" w:type="dxa"/>
            <w:gridSpan w:val="2"/>
            <w:tcBorders>
              <w:bottom w:val="single" w:sz="4" w:space="0" w:color="auto"/>
            </w:tcBorders>
            <w:shd w:val="clear" w:color="auto" w:fill="808080" w:themeFill="background1" w:themeFillShade="80"/>
          </w:tcPr>
          <w:p w14:paraId="3500C545" w14:textId="5B4D33B3" w:rsidR="00845826" w:rsidRPr="003B77FC" w:rsidRDefault="00845826" w:rsidP="00777B29">
            <w:r w:rsidRPr="003B77FC">
              <w:rPr>
                <w:lang w:val="en-US" w:eastAsia="en-US"/>
              </w:rPr>
              <w:t>NB-LTE ACLR2</w:t>
            </w:r>
            <w:r w:rsidRPr="003B77FC">
              <w:rPr>
                <w:vertAlign w:val="subscript"/>
                <w:lang w:val="en-US" w:eastAsia="en-US"/>
              </w:rPr>
              <w:t xml:space="preserve"> </w:t>
            </w:r>
            <w:r w:rsidRPr="003B77FC">
              <w:rPr>
                <w:lang w:val="en-US" w:eastAsia="en-US"/>
              </w:rPr>
              <w:lastRenderedPageBreak/>
              <w:t>[dB]</w:t>
            </w:r>
          </w:p>
        </w:tc>
        <w:tc>
          <w:tcPr>
            <w:tcW w:w="828" w:type="dxa"/>
            <w:shd w:val="clear" w:color="auto" w:fill="BFBFBF" w:themeFill="background1" w:themeFillShade="BF"/>
          </w:tcPr>
          <w:p w14:paraId="799CB564" w14:textId="670B1CA0" w:rsidR="00845826" w:rsidRPr="003B77FC" w:rsidRDefault="00845826" w:rsidP="00901C7F">
            <w:r w:rsidRPr="003B77FC">
              <w:lastRenderedPageBreak/>
              <w:t>30</w:t>
            </w:r>
          </w:p>
        </w:tc>
        <w:tc>
          <w:tcPr>
            <w:tcW w:w="852" w:type="dxa"/>
            <w:shd w:val="clear" w:color="auto" w:fill="BFBFBF" w:themeFill="background1" w:themeFillShade="BF"/>
          </w:tcPr>
          <w:p w14:paraId="0BE7A88E" w14:textId="67D3BC84" w:rsidR="00845826" w:rsidRPr="003B77FC" w:rsidRDefault="00845826" w:rsidP="00901C7F">
            <w:r w:rsidRPr="003B77FC">
              <w:t>35</w:t>
            </w:r>
          </w:p>
        </w:tc>
        <w:tc>
          <w:tcPr>
            <w:tcW w:w="840" w:type="dxa"/>
            <w:shd w:val="clear" w:color="auto" w:fill="BFBFBF" w:themeFill="background1" w:themeFillShade="BF"/>
          </w:tcPr>
          <w:p w14:paraId="513A005D" w14:textId="2579D050" w:rsidR="00845826" w:rsidRPr="003B77FC" w:rsidRDefault="00845826" w:rsidP="00901C7F">
            <w:r w:rsidRPr="003B77FC">
              <w:t>40</w:t>
            </w:r>
          </w:p>
        </w:tc>
        <w:tc>
          <w:tcPr>
            <w:tcW w:w="840" w:type="dxa"/>
            <w:shd w:val="clear" w:color="auto" w:fill="BFBFBF" w:themeFill="background1" w:themeFillShade="BF"/>
          </w:tcPr>
          <w:p w14:paraId="510BBB90" w14:textId="5BE55B49" w:rsidR="00845826" w:rsidRPr="003B77FC" w:rsidRDefault="00845826" w:rsidP="00901C7F">
            <w:r w:rsidRPr="003B77FC">
              <w:t>45</w:t>
            </w:r>
          </w:p>
        </w:tc>
        <w:tc>
          <w:tcPr>
            <w:tcW w:w="1011" w:type="dxa"/>
            <w:shd w:val="clear" w:color="auto" w:fill="BFBFBF" w:themeFill="background1" w:themeFillShade="BF"/>
          </w:tcPr>
          <w:p w14:paraId="3811C839" w14:textId="65B8FB71" w:rsidR="00845826" w:rsidRPr="003B77FC" w:rsidRDefault="00845826" w:rsidP="00901C7F">
            <w:r w:rsidRPr="003B77FC">
              <w:t>50</w:t>
            </w:r>
          </w:p>
        </w:tc>
        <w:tc>
          <w:tcPr>
            <w:tcW w:w="669" w:type="dxa"/>
            <w:shd w:val="clear" w:color="auto" w:fill="BFBFBF" w:themeFill="background1" w:themeFillShade="BF"/>
          </w:tcPr>
          <w:p w14:paraId="392CD324" w14:textId="2195A7DC" w:rsidR="00845826" w:rsidRPr="003B77FC" w:rsidRDefault="00845826" w:rsidP="00901C7F">
            <w:r w:rsidRPr="003B77FC">
              <w:t>30</w:t>
            </w:r>
          </w:p>
        </w:tc>
        <w:tc>
          <w:tcPr>
            <w:tcW w:w="840" w:type="dxa"/>
            <w:shd w:val="clear" w:color="auto" w:fill="BFBFBF" w:themeFill="background1" w:themeFillShade="BF"/>
          </w:tcPr>
          <w:p w14:paraId="07ACE060" w14:textId="58A0BC26" w:rsidR="00845826" w:rsidRPr="003B77FC" w:rsidRDefault="00845826" w:rsidP="00901C7F">
            <w:r w:rsidRPr="003B77FC">
              <w:t>35</w:t>
            </w:r>
          </w:p>
        </w:tc>
        <w:tc>
          <w:tcPr>
            <w:tcW w:w="840" w:type="dxa"/>
            <w:shd w:val="clear" w:color="auto" w:fill="BFBFBF" w:themeFill="background1" w:themeFillShade="BF"/>
          </w:tcPr>
          <w:p w14:paraId="0E28839E" w14:textId="51B28AE7" w:rsidR="00845826" w:rsidRPr="003B77FC" w:rsidRDefault="00845826" w:rsidP="00901C7F">
            <w:r w:rsidRPr="003B77FC">
              <w:t>40</w:t>
            </w:r>
          </w:p>
        </w:tc>
        <w:tc>
          <w:tcPr>
            <w:tcW w:w="840" w:type="dxa"/>
            <w:shd w:val="clear" w:color="auto" w:fill="BFBFBF" w:themeFill="background1" w:themeFillShade="BF"/>
          </w:tcPr>
          <w:p w14:paraId="7ECEA496" w14:textId="6110E8A3" w:rsidR="00845826" w:rsidRPr="003B77FC" w:rsidRDefault="00845826" w:rsidP="00901C7F">
            <w:r w:rsidRPr="003B77FC">
              <w:t>45</w:t>
            </w:r>
          </w:p>
        </w:tc>
        <w:tc>
          <w:tcPr>
            <w:tcW w:w="843" w:type="dxa"/>
            <w:shd w:val="clear" w:color="auto" w:fill="BFBFBF" w:themeFill="background1" w:themeFillShade="BF"/>
          </w:tcPr>
          <w:p w14:paraId="23C847D4" w14:textId="767D460B" w:rsidR="00845826" w:rsidRPr="003B77FC" w:rsidRDefault="00845826" w:rsidP="00901C7F">
            <w:r w:rsidRPr="003B77FC">
              <w:t>50</w:t>
            </w:r>
          </w:p>
        </w:tc>
      </w:tr>
      <w:tr w:rsidR="00845826" w:rsidRPr="003B77FC" w14:paraId="4FC83F0C" w14:textId="55784B82" w:rsidTr="00E46CA9">
        <w:tc>
          <w:tcPr>
            <w:tcW w:w="1158" w:type="dxa"/>
            <w:gridSpan w:val="2"/>
            <w:shd w:val="clear" w:color="auto" w:fill="BFBFBF" w:themeFill="background1" w:themeFillShade="BF"/>
          </w:tcPr>
          <w:p w14:paraId="20CF2230" w14:textId="77777777" w:rsidR="00845826" w:rsidRPr="003B77FC" w:rsidRDefault="00845826" w:rsidP="00901C7F">
            <w:r w:rsidRPr="003B77FC">
              <w:lastRenderedPageBreak/>
              <w:t>Relative outage increase [%]</w:t>
            </w:r>
          </w:p>
        </w:tc>
        <w:tc>
          <w:tcPr>
            <w:tcW w:w="828" w:type="dxa"/>
          </w:tcPr>
          <w:p w14:paraId="455F4F3F" w14:textId="323F9BB1" w:rsidR="00845826" w:rsidRPr="003B77FC" w:rsidRDefault="00845826" w:rsidP="00FB363E">
            <w:r w:rsidRPr="003B77FC">
              <w:t>1</w:t>
            </w:r>
          </w:p>
        </w:tc>
        <w:tc>
          <w:tcPr>
            <w:tcW w:w="852" w:type="dxa"/>
          </w:tcPr>
          <w:p w14:paraId="74700C7C" w14:textId="761C1322" w:rsidR="00845826" w:rsidRPr="003B77FC" w:rsidRDefault="00845826">
            <w:r w:rsidRPr="003B77FC">
              <w:t>0.4</w:t>
            </w:r>
          </w:p>
        </w:tc>
        <w:tc>
          <w:tcPr>
            <w:tcW w:w="840" w:type="dxa"/>
          </w:tcPr>
          <w:p w14:paraId="099BE0C5" w14:textId="71F230DF" w:rsidR="00845826" w:rsidRPr="003B77FC" w:rsidRDefault="00845826">
            <w:r w:rsidRPr="003B77FC">
              <w:t>0.2</w:t>
            </w:r>
          </w:p>
        </w:tc>
        <w:tc>
          <w:tcPr>
            <w:tcW w:w="840" w:type="dxa"/>
          </w:tcPr>
          <w:p w14:paraId="63AECD05" w14:textId="1C0D52BB" w:rsidR="00845826" w:rsidRPr="003B77FC" w:rsidRDefault="00845826" w:rsidP="00901C7F">
            <w:r w:rsidRPr="003B77FC">
              <w:t>0.06</w:t>
            </w:r>
          </w:p>
        </w:tc>
        <w:tc>
          <w:tcPr>
            <w:tcW w:w="1011" w:type="dxa"/>
          </w:tcPr>
          <w:p w14:paraId="7B719EA5" w14:textId="6CA7864B" w:rsidR="00845826" w:rsidRPr="003B77FC" w:rsidRDefault="00845826" w:rsidP="00901C7F">
            <w:r w:rsidRPr="003B77FC">
              <w:t>0.02</w:t>
            </w:r>
          </w:p>
        </w:tc>
        <w:tc>
          <w:tcPr>
            <w:tcW w:w="669" w:type="dxa"/>
          </w:tcPr>
          <w:p w14:paraId="3C0A9273" w14:textId="4C46805D" w:rsidR="00845826" w:rsidRPr="003B77FC" w:rsidRDefault="00845826" w:rsidP="00901C7F">
            <w:r w:rsidRPr="003B77FC">
              <w:t>1.3</w:t>
            </w:r>
          </w:p>
        </w:tc>
        <w:tc>
          <w:tcPr>
            <w:tcW w:w="840" w:type="dxa"/>
          </w:tcPr>
          <w:p w14:paraId="7CA1180C" w14:textId="0519E900" w:rsidR="00845826" w:rsidRPr="003B77FC" w:rsidRDefault="00845826" w:rsidP="00901C7F">
            <w:r w:rsidRPr="003B77FC">
              <w:t>0.7</w:t>
            </w:r>
          </w:p>
        </w:tc>
        <w:tc>
          <w:tcPr>
            <w:tcW w:w="840" w:type="dxa"/>
          </w:tcPr>
          <w:p w14:paraId="4B246F22" w14:textId="13ECA745" w:rsidR="00845826" w:rsidRPr="003B77FC" w:rsidRDefault="00845826" w:rsidP="005B1DF6">
            <w:r w:rsidRPr="003B77FC">
              <w:t>0.4</w:t>
            </w:r>
          </w:p>
        </w:tc>
        <w:tc>
          <w:tcPr>
            <w:tcW w:w="840" w:type="dxa"/>
          </w:tcPr>
          <w:p w14:paraId="33E47228" w14:textId="32A824B4" w:rsidR="00845826" w:rsidRPr="003B77FC" w:rsidRDefault="00845826" w:rsidP="005B1DF6">
            <w:r w:rsidRPr="003B77FC">
              <w:t>0.2</w:t>
            </w:r>
          </w:p>
        </w:tc>
        <w:tc>
          <w:tcPr>
            <w:tcW w:w="843" w:type="dxa"/>
          </w:tcPr>
          <w:p w14:paraId="02F59C9D" w14:textId="37B252B8" w:rsidR="00845826" w:rsidRPr="003B77FC" w:rsidRDefault="00845826" w:rsidP="005B1DF6">
            <w:r w:rsidRPr="003B77FC">
              <w:t>0.2</w:t>
            </w:r>
          </w:p>
        </w:tc>
      </w:tr>
      <w:tr w:rsidR="00845826" w:rsidRPr="003B77FC" w14:paraId="44A704D2" w14:textId="2385D31B" w:rsidTr="00E46CA9">
        <w:tc>
          <w:tcPr>
            <w:tcW w:w="1158" w:type="dxa"/>
            <w:gridSpan w:val="2"/>
            <w:shd w:val="clear" w:color="auto" w:fill="BFBFBF" w:themeFill="background1" w:themeFillShade="BF"/>
          </w:tcPr>
          <w:p w14:paraId="50278514" w14:textId="77777777" w:rsidR="00845826" w:rsidRPr="003B77FC" w:rsidRDefault="00845826" w:rsidP="00901C7F">
            <w:r w:rsidRPr="003B77FC">
              <w:t>Avg. throughput loss [%]</w:t>
            </w:r>
          </w:p>
        </w:tc>
        <w:tc>
          <w:tcPr>
            <w:tcW w:w="828" w:type="dxa"/>
          </w:tcPr>
          <w:p w14:paraId="17292251" w14:textId="238653AE" w:rsidR="00845826" w:rsidRPr="003B77FC" w:rsidRDefault="00E6639C" w:rsidP="00901C7F">
            <w:r w:rsidRPr="003B77FC">
              <w:t>3</w:t>
            </w:r>
            <w:r w:rsidR="0002074D" w:rsidRPr="003B77FC">
              <w:t>.0</w:t>
            </w:r>
          </w:p>
        </w:tc>
        <w:tc>
          <w:tcPr>
            <w:tcW w:w="852" w:type="dxa"/>
          </w:tcPr>
          <w:p w14:paraId="20162CEF" w14:textId="52B075A3" w:rsidR="00845826" w:rsidRPr="003B77FC" w:rsidRDefault="0002074D" w:rsidP="00901C7F">
            <w:r w:rsidRPr="003B77FC">
              <w:t>1.6</w:t>
            </w:r>
          </w:p>
        </w:tc>
        <w:tc>
          <w:tcPr>
            <w:tcW w:w="840" w:type="dxa"/>
          </w:tcPr>
          <w:p w14:paraId="0DC68673" w14:textId="0E39F012" w:rsidR="00845826" w:rsidRPr="003B77FC" w:rsidRDefault="0002074D" w:rsidP="00901C7F">
            <w:r w:rsidRPr="003B77FC">
              <w:t>0.8</w:t>
            </w:r>
          </w:p>
        </w:tc>
        <w:tc>
          <w:tcPr>
            <w:tcW w:w="840" w:type="dxa"/>
          </w:tcPr>
          <w:p w14:paraId="39479E7D" w14:textId="1EFA754F" w:rsidR="00845826" w:rsidRPr="003B77FC" w:rsidRDefault="00E6639C" w:rsidP="00901C7F">
            <w:r w:rsidRPr="003B77FC">
              <w:t>0.4</w:t>
            </w:r>
          </w:p>
        </w:tc>
        <w:tc>
          <w:tcPr>
            <w:tcW w:w="1011" w:type="dxa"/>
          </w:tcPr>
          <w:p w14:paraId="3D8C47A9" w14:textId="36BE0F7E" w:rsidR="00845826" w:rsidRPr="003B77FC" w:rsidRDefault="00E6639C" w:rsidP="00901C7F">
            <w:r w:rsidRPr="003B77FC">
              <w:t>0.2</w:t>
            </w:r>
          </w:p>
        </w:tc>
        <w:tc>
          <w:tcPr>
            <w:tcW w:w="669" w:type="dxa"/>
          </w:tcPr>
          <w:p w14:paraId="1420910B" w14:textId="3B1BBC4A" w:rsidR="00845826" w:rsidRPr="003B77FC" w:rsidRDefault="005E4270" w:rsidP="00901C7F">
            <w:r w:rsidRPr="003B77FC">
              <w:t>2.7</w:t>
            </w:r>
          </w:p>
        </w:tc>
        <w:tc>
          <w:tcPr>
            <w:tcW w:w="840" w:type="dxa"/>
          </w:tcPr>
          <w:p w14:paraId="40690D5E" w14:textId="483B073C" w:rsidR="00845826" w:rsidRPr="003B77FC" w:rsidRDefault="005E4270" w:rsidP="00901C7F">
            <w:r w:rsidRPr="003B77FC">
              <w:t>1.4</w:t>
            </w:r>
          </w:p>
        </w:tc>
        <w:tc>
          <w:tcPr>
            <w:tcW w:w="840" w:type="dxa"/>
          </w:tcPr>
          <w:p w14:paraId="193295BC" w14:textId="5D2D4A40" w:rsidR="00845826" w:rsidRPr="003B77FC" w:rsidRDefault="005E4270" w:rsidP="00901C7F">
            <w:r w:rsidRPr="003B77FC">
              <w:t>0.7</w:t>
            </w:r>
          </w:p>
        </w:tc>
        <w:tc>
          <w:tcPr>
            <w:tcW w:w="840" w:type="dxa"/>
          </w:tcPr>
          <w:p w14:paraId="30D5F055" w14:textId="23D0B7D2" w:rsidR="00845826" w:rsidRPr="003B77FC" w:rsidRDefault="005E4270" w:rsidP="00901C7F">
            <w:r w:rsidRPr="003B77FC">
              <w:t>0.3</w:t>
            </w:r>
          </w:p>
        </w:tc>
        <w:tc>
          <w:tcPr>
            <w:tcW w:w="843" w:type="dxa"/>
          </w:tcPr>
          <w:p w14:paraId="600082C2" w14:textId="639B12E3" w:rsidR="00845826" w:rsidRPr="003B77FC" w:rsidRDefault="005273F3" w:rsidP="00901C7F">
            <w:r w:rsidRPr="003B77FC">
              <w:t>0.</w:t>
            </w:r>
            <w:r w:rsidR="005E4270" w:rsidRPr="003B77FC">
              <w:t>07</w:t>
            </w:r>
          </w:p>
        </w:tc>
      </w:tr>
      <w:tr w:rsidR="00845826" w:rsidRPr="003B77FC" w14:paraId="6627CA07" w14:textId="0EA5360E" w:rsidTr="00E46CA9">
        <w:tc>
          <w:tcPr>
            <w:tcW w:w="1158" w:type="dxa"/>
            <w:gridSpan w:val="2"/>
            <w:shd w:val="clear" w:color="auto" w:fill="BFBFBF" w:themeFill="background1" w:themeFillShade="BF"/>
          </w:tcPr>
          <w:p w14:paraId="5670B69E" w14:textId="77777777" w:rsidR="00845826" w:rsidRPr="003B77FC" w:rsidRDefault="00845826" w:rsidP="00901C7F">
            <w:r w:rsidRPr="003B77FC">
              <w:t>5</w:t>
            </w:r>
            <w:r w:rsidRPr="003B77FC">
              <w:rPr>
                <w:vertAlign w:val="superscript"/>
              </w:rPr>
              <w:t>th</w:t>
            </w:r>
            <w:r w:rsidRPr="003B77FC">
              <w:t xml:space="preserve"> </w:t>
            </w:r>
            <w:proofErr w:type="spellStart"/>
            <w:r w:rsidRPr="003B77FC">
              <w:t>prctile</w:t>
            </w:r>
            <w:proofErr w:type="spellEnd"/>
            <w:r w:rsidRPr="003B77FC">
              <w:t xml:space="preserve"> throughput loss [%]</w:t>
            </w:r>
          </w:p>
        </w:tc>
        <w:tc>
          <w:tcPr>
            <w:tcW w:w="828" w:type="dxa"/>
          </w:tcPr>
          <w:p w14:paraId="3D1AAC6E" w14:textId="4810416B" w:rsidR="00845826" w:rsidRPr="003B77FC" w:rsidRDefault="0002074D" w:rsidP="00901C7F">
            <w:r w:rsidRPr="003B77FC">
              <w:t>20</w:t>
            </w:r>
          </w:p>
        </w:tc>
        <w:tc>
          <w:tcPr>
            <w:tcW w:w="852" w:type="dxa"/>
          </w:tcPr>
          <w:p w14:paraId="4355DA6B" w14:textId="6288F7D8" w:rsidR="00845826" w:rsidRPr="003B77FC" w:rsidRDefault="00E6639C" w:rsidP="00901C7F">
            <w:r w:rsidRPr="003B77FC">
              <w:t>11</w:t>
            </w:r>
          </w:p>
        </w:tc>
        <w:tc>
          <w:tcPr>
            <w:tcW w:w="840" w:type="dxa"/>
          </w:tcPr>
          <w:p w14:paraId="4FA90845" w14:textId="7F7E1B77" w:rsidR="00845826" w:rsidRPr="003B77FC" w:rsidRDefault="0002074D" w:rsidP="00901C7F">
            <w:r w:rsidRPr="003B77FC">
              <w:t>4.4</w:t>
            </w:r>
          </w:p>
        </w:tc>
        <w:tc>
          <w:tcPr>
            <w:tcW w:w="840" w:type="dxa"/>
          </w:tcPr>
          <w:p w14:paraId="5DB198E6" w14:textId="5719A038" w:rsidR="00845826" w:rsidRPr="003B77FC" w:rsidRDefault="0002074D" w:rsidP="00901C7F">
            <w:r w:rsidRPr="003B77FC">
              <w:t>2.4</w:t>
            </w:r>
          </w:p>
        </w:tc>
        <w:tc>
          <w:tcPr>
            <w:tcW w:w="1011" w:type="dxa"/>
          </w:tcPr>
          <w:p w14:paraId="0116B19E" w14:textId="62FC3D18" w:rsidR="00845826" w:rsidRPr="003B77FC" w:rsidRDefault="00E6639C" w:rsidP="00901C7F">
            <w:r w:rsidRPr="003B77FC">
              <w:t>0.</w:t>
            </w:r>
            <w:r w:rsidR="0002074D" w:rsidRPr="003B77FC">
              <w:t>9</w:t>
            </w:r>
          </w:p>
        </w:tc>
        <w:tc>
          <w:tcPr>
            <w:tcW w:w="669" w:type="dxa"/>
          </w:tcPr>
          <w:p w14:paraId="22AF3142" w14:textId="3C1F5CB5" w:rsidR="00845826" w:rsidRPr="003B77FC" w:rsidRDefault="005E4270" w:rsidP="00901C7F">
            <w:r w:rsidRPr="003B77FC">
              <w:t>15</w:t>
            </w:r>
          </w:p>
        </w:tc>
        <w:tc>
          <w:tcPr>
            <w:tcW w:w="840" w:type="dxa"/>
          </w:tcPr>
          <w:p w14:paraId="360183EC" w14:textId="12B60F14" w:rsidR="00845826" w:rsidRPr="003B77FC" w:rsidRDefault="005E4270" w:rsidP="00901C7F">
            <w:r w:rsidRPr="003B77FC">
              <w:t>7</w:t>
            </w:r>
          </w:p>
        </w:tc>
        <w:tc>
          <w:tcPr>
            <w:tcW w:w="840" w:type="dxa"/>
          </w:tcPr>
          <w:p w14:paraId="732ED17E" w14:textId="713D0623" w:rsidR="00845826" w:rsidRPr="003B77FC" w:rsidRDefault="005E4270" w:rsidP="00901C7F">
            <w:r w:rsidRPr="003B77FC">
              <w:t>2.5</w:t>
            </w:r>
          </w:p>
        </w:tc>
        <w:tc>
          <w:tcPr>
            <w:tcW w:w="840" w:type="dxa"/>
          </w:tcPr>
          <w:p w14:paraId="187A02AF" w14:textId="63513F58" w:rsidR="00845826" w:rsidRPr="003B77FC" w:rsidRDefault="005E4270" w:rsidP="00901C7F">
            <w:r w:rsidRPr="003B77FC">
              <w:t>0.7</w:t>
            </w:r>
          </w:p>
        </w:tc>
        <w:tc>
          <w:tcPr>
            <w:tcW w:w="843" w:type="dxa"/>
          </w:tcPr>
          <w:p w14:paraId="731767F0" w14:textId="71740424" w:rsidR="00845826" w:rsidRPr="003B77FC" w:rsidRDefault="005273F3" w:rsidP="00901C7F">
            <w:r w:rsidRPr="003B77FC">
              <w:t>0.</w:t>
            </w:r>
            <w:r w:rsidR="005E4270" w:rsidRPr="003B77FC">
              <w:t>5</w:t>
            </w:r>
          </w:p>
        </w:tc>
      </w:tr>
    </w:tbl>
    <w:p w14:paraId="1F7E671B" w14:textId="77777777" w:rsidR="007D1BDE" w:rsidRPr="003B77FC" w:rsidRDefault="007D1BDE" w:rsidP="007C27FC">
      <w:pPr>
        <w:rPr>
          <w:lang w:eastAsia="en-US"/>
        </w:rPr>
      </w:pPr>
    </w:p>
    <w:p w14:paraId="781AD27E" w14:textId="7D8B0F33" w:rsidR="00BE6EE0" w:rsidRPr="003B77FC" w:rsidRDefault="00BE6EE0" w:rsidP="00BE6EE0">
      <w:pPr>
        <w:pStyle w:val="Heading4"/>
        <w:rPr>
          <w:lang w:val="en-US"/>
        </w:rPr>
      </w:pPr>
      <w:r w:rsidRPr="003B77FC">
        <w:rPr>
          <w:lang w:val="en-US"/>
        </w:rPr>
        <w:t>Results for 72 NB-LTE UEs per cell: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DC6CC7" w:rsidRPr="003B77FC" w14:paraId="76AF78C6" w14:textId="77777777" w:rsidTr="00E61D6B">
        <w:trPr>
          <w:trHeight w:val="3644"/>
        </w:trPr>
        <w:tc>
          <w:tcPr>
            <w:tcW w:w="4416" w:type="dxa"/>
          </w:tcPr>
          <w:p w14:paraId="48AEF1B6" w14:textId="7CFD3BDC" w:rsidR="00DC6CC7" w:rsidRPr="003B77FC" w:rsidRDefault="0024634D" w:rsidP="00E61D6B">
            <w:pPr>
              <w:keepNext/>
            </w:pPr>
            <w:r w:rsidRPr="003B77FC">
              <w:rPr>
                <w:noProof/>
                <w:lang w:val="en-US" w:eastAsia="en-US"/>
              </w:rPr>
              <w:drawing>
                <wp:inline distT="0" distB="0" distL="0" distR="0" wp14:anchorId="19EE73DD" wp14:editId="478C18B5">
                  <wp:extent cx="2667600" cy="2001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67600" cy="2001600"/>
                          </a:xfrm>
                          <a:prstGeom prst="rect">
                            <a:avLst/>
                          </a:prstGeom>
                        </pic:spPr>
                      </pic:pic>
                    </a:graphicData>
                  </a:graphic>
                </wp:inline>
              </w:drawing>
            </w:r>
          </w:p>
        </w:tc>
        <w:tc>
          <w:tcPr>
            <w:tcW w:w="4416" w:type="dxa"/>
          </w:tcPr>
          <w:p w14:paraId="7A7BB3D9" w14:textId="0F46AFD2" w:rsidR="00DC6CC7" w:rsidRPr="003B77FC" w:rsidRDefault="00DC6CC7" w:rsidP="00E61D6B">
            <w:pPr>
              <w:keepNext/>
            </w:pPr>
            <w:r w:rsidRPr="003B77FC">
              <w:rPr>
                <w:noProof/>
                <w:lang w:val="en-US" w:eastAsia="en-US"/>
              </w:rPr>
              <w:drawing>
                <wp:inline distT="0" distB="0" distL="0" distR="0" wp14:anchorId="25D3D6D2" wp14:editId="4AE4ED5C">
                  <wp:extent cx="2667600" cy="2001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600" cy="2001600"/>
                          </a:xfrm>
                          <a:prstGeom prst="rect">
                            <a:avLst/>
                          </a:prstGeom>
                        </pic:spPr>
                      </pic:pic>
                    </a:graphicData>
                  </a:graphic>
                </wp:inline>
              </w:drawing>
            </w:r>
          </w:p>
        </w:tc>
      </w:tr>
      <w:tr w:rsidR="00DC6CC7" w:rsidRPr="003B77FC" w14:paraId="54D35B89" w14:textId="77777777" w:rsidTr="00E61D6B">
        <w:trPr>
          <w:trHeight w:val="816"/>
        </w:trPr>
        <w:tc>
          <w:tcPr>
            <w:tcW w:w="4416" w:type="dxa"/>
          </w:tcPr>
          <w:p w14:paraId="44B9482E" w14:textId="08F85284" w:rsidR="00DC6CC7" w:rsidRPr="00E13B1B" w:rsidRDefault="00DC6CC7" w:rsidP="00A84D00">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8</w:t>
            </w:r>
            <w:r w:rsidRPr="00E13B1B">
              <w:rPr>
                <w:bCs/>
                <w:sz w:val="20"/>
              </w:rPr>
              <w:fldChar w:fldCharType="end"/>
            </w:r>
            <w:r w:rsidRPr="00E13B1B">
              <w:rPr>
                <w:bCs/>
                <w:sz w:val="20"/>
              </w:rPr>
              <w:t xml:space="preserve">. Case </w:t>
            </w:r>
            <w:r w:rsidR="00A84D00" w:rsidRPr="00E13B1B">
              <w:rPr>
                <w:bCs/>
                <w:sz w:val="20"/>
              </w:rPr>
              <w:t>4. 72 NB-LTE UEs per cell</w:t>
            </w:r>
          </w:p>
        </w:tc>
        <w:tc>
          <w:tcPr>
            <w:tcW w:w="4416" w:type="dxa"/>
          </w:tcPr>
          <w:p w14:paraId="1312D71E" w14:textId="3EF8AF95" w:rsidR="00DC6CC7" w:rsidRPr="00E13B1B" w:rsidRDefault="00DC6CC7" w:rsidP="00A84D00">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9</w:t>
            </w:r>
            <w:r w:rsidRPr="00E13B1B">
              <w:rPr>
                <w:bCs/>
                <w:sz w:val="20"/>
              </w:rPr>
              <w:fldChar w:fldCharType="end"/>
            </w:r>
            <w:r w:rsidRPr="00E13B1B">
              <w:rPr>
                <w:bCs/>
                <w:sz w:val="20"/>
              </w:rPr>
              <w:t>. Case 4</w:t>
            </w:r>
            <w:r w:rsidR="00A84D00" w:rsidRPr="00E13B1B">
              <w:rPr>
                <w:bCs/>
                <w:sz w:val="20"/>
              </w:rPr>
              <w:t>. 2 NB-LTE UEs per cell</w:t>
            </w:r>
          </w:p>
        </w:tc>
      </w:tr>
    </w:tbl>
    <w:p w14:paraId="4F463440" w14:textId="7B0E9B6C" w:rsidR="00D06461" w:rsidRPr="003B77FC" w:rsidRDefault="00BC6D2E" w:rsidP="00D06461">
      <w:pPr>
        <w:rPr>
          <w:lang w:eastAsia="en-US"/>
        </w:rPr>
      </w:pPr>
      <w:r w:rsidRPr="003B77FC">
        <w:rPr>
          <w:lang w:eastAsia="en-US"/>
        </w:rPr>
        <w:t>Results for 72 NB-LTE UEs per cell have</w:t>
      </w:r>
      <w:r w:rsidR="00A84D00" w:rsidRPr="003B77FC">
        <w:rPr>
          <w:lang w:eastAsia="en-US"/>
        </w:rPr>
        <w:t xml:space="preserve"> not been studied in detail</w:t>
      </w:r>
      <w:r w:rsidR="008A07D2" w:rsidRPr="003B77FC">
        <w:rPr>
          <w:lang w:eastAsia="en-US"/>
        </w:rPr>
        <w:t xml:space="preserve"> in this paper</w:t>
      </w:r>
      <w:r w:rsidR="00A84D00" w:rsidRPr="003B77FC">
        <w:rPr>
          <w:lang w:eastAsia="en-US"/>
        </w:rPr>
        <w:t xml:space="preserve">, because the impact towards the adjacent system is very similar. Having 72 users in 2.5 kHz each gives a very </w:t>
      </w:r>
      <w:r w:rsidRPr="003B77FC">
        <w:rPr>
          <w:lang w:eastAsia="en-US"/>
        </w:rPr>
        <w:t xml:space="preserve">similar </w:t>
      </w:r>
      <w:r w:rsidR="00A84D00" w:rsidRPr="003B77FC">
        <w:rPr>
          <w:lang w:eastAsia="en-US"/>
        </w:rPr>
        <w:t xml:space="preserve">amount of interference as 2 users in 90 kHz each. The reason is that the power control target (P0) is proportional to the </w:t>
      </w:r>
      <w:r w:rsidR="008A07D2" w:rsidRPr="003B77FC">
        <w:rPr>
          <w:lang w:eastAsia="en-US"/>
        </w:rPr>
        <w:t xml:space="preserve">channel </w:t>
      </w:r>
      <w:r w:rsidR="00A84D00" w:rsidRPr="003B77FC">
        <w:rPr>
          <w:lang w:eastAsia="en-US"/>
        </w:rPr>
        <w:t xml:space="preserve">bandwidth, which in turn is inversely proportional to the numbers of users. </w:t>
      </w:r>
    </w:p>
    <w:p w14:paraId="534F52FD" w14:textId="36232FF2" w:rsidR="00C65A23" w:rsidRPr="003B77FC" w:rsidRDefault="00093BCD" w:rsidP="00D04C6B">
      <w:pPr>
        <w:pStyle w:val="Heading2"/>
        <w:rPr>
          <w:lang w:val="en-US"/>
        </w:rPr>
      </w:pPr>
      <w:r w:rsidRPr="003B77FC">
        <w:rPr>
          <w:lang w:val="en-US"/>
        </w:rPr>
        <w:t xml:space="preserve">Case 5-6: </w:t>
      </w:r>
      <w:r w:rsidR="005273F3" w:rsidRPr="003B77FC">
        <w:rPr>
          <w:lang w:val="en-US"/>
        </w:rPr>
        <w:t>Aggressor: GSM, Victim: NB-LTE, Direction DL</w:t>
      </w:r>
    </w:p>
    <w:p w14:paraId="252FA8A7" w14:textId="77777777" w:rsidR="00C117F6" w:rsidRPr="003B77FC" w:rsidRDefault="00C117F6" w:rsidP="00C117F6">
      <w:pPr>
        <w:rPr>
          <w:lang w:val="en-US" w:eastAsia="en-US"/>
        </w:rPr>
      </w:pPr>
      <w:r w:rsidRPr="003B77FC">
        <w:rPr>
          <w:lang w:val="en-US" w:eastAsia="en-US"/>
        </w:rPr>
        <w:t xml:space="preserve">Simulation results for GSM interference into the NB-LTE DL can be found below. It can be seen that for NB-LTE outage increase below 1%, the NB-LTE UE would need up to 40 dB ACS. For outage increase below 2%, the NB-LTE UE would need up to 35 dB ACS. </w:t>
      </w:r>
    </w:p>
    <w:p w14:paraId="3065C1FF" w14:textId="26793F83" w:rsidR="005B1DF6" w:rsidRPr="00E13B1B" w:rsidRDefault="005B1DF6" w:rsidP="005B1DF6">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8</w:t>
      </w:r>
      <w:r w:rsidRPr="00E13B1B">
        <w:rPr>
          <w:b w:val="0"/>
        </w:rPr>
        <w:fldChar w:fldCharType="end"/>
      </w:r>
      <w:r w:rsidRPr="00E13B1B">
        <w:rPr>
          <w:b w:val="0"/>
        </w:rPr>
        <w:t xml:space="preserve">: </w:t>
      </w:r>
      <w:r w:rsidR="00093BCD" w:rsidRPr="00E13B1B">
        <w:rPr>
          <w:b w:val="0"/>
        </w:rPr>
        <w:t>GSM</w:t>
      </w:r>
      <w:r w:rsidRPr="00E13B1B">
        <w:rPr>
          <w:b w:val="0"/>
        </w:rPr>
        <w:t xml:space="preserve"> into </w:t>
      </w:r>
      <w:r w:rsidR="00093BCD" w:rsidRPr="00E13B1B">
        <w:rPr>
          <w:b w:val="0"/>
        </w:rPr>
        <w:t>NB-LTE</w:t>
      </w:r>
      <w:r w:rsidRPr="00E13B1B">
        <w:rPr>
          <w:b w:val="0"/>
        </w:rPr>
        <w:t xml:space="preserve"> DL, adjacent channel isolation parameters</w:t>
      </w:r>
    </w:p>
    <w:tbl>
      <w:tblPr>
        <w:tblStyle w:val="TableGrid"/>
        <w:tblW w:w="0" w:type="auto"/>
        <w:tblLook w:val="04A0" w:firstRow="1" w:lastRow="0" w:firstColumn="1" w:lastColumn="0" w:noHBand="0" w:noVBand="1"/>
      </w:tblPr>
      <w:tblGrid>
        <w:gridCol w:w="1848"/>
        <w:gridCol w:w="1946"/>
        <w:gridCol w:w="1848"/>
      </w:tblGrid>
      <w:tr w:rsidR="008A2A18" w:rsidRPr="003B77FC" w14:paraId="01BD4DEC" w14:textId="77777777" w:rsidTr="00901C7F">
        <w:tc>
          <w:tcPr>
            <w:tcW w:w="3794" w:type="dxa"/>
            <w:gridSpan w:val="2"/>
            <w:tcBorders>
              <w:bottom w:val="single" w:sz="4" w:space="0" w:color="auto"/>
            </w:tcBorders>
            <w:shd w:val="clear" w:color="auto" w:fill="808080" w:themeFill="background1" w:themeFillShade="80"/>
          </w:tcPr>
          <w:p w14:paraId="4AD0175F" w14:textId="77777777" w:rsidR="008A2A18" w:rsidRPr="003B77FC" w:rsidRDefault="008A2A18" w:rsidP="00901C7F">
            <w:pPr>
              <w:rPr>
                <w:lang w:val="en-US" w:eastAsia="en-US"/>
              </w:rPr>
            </w:pPr>
            <w:r w:rsidRPr="003B77FC">
              <w:rPr>
                <w:lang w:val="en-US" w:eastAsia="en-US"/>
              </w:rPr>
              <w:t>Input parameters</w:t>
            </w:r>
          </w:p>
        </w:tc>
        <w:tc>
          <w:tcPr>
            <w:tcW w:w="1848" w:type="dxa"/>
            <w:tcBorders>
              <w:bottom w:val="single" w:sz="4" w:space="0" w:color="auto"/>
            </w:tcBorders>
            <w:shd w:val="clear" w:color="auto" w:fill="808080" w:themeFill="background1" w:themeFillShade="80"/>
          </w:tcPr>
          <w:p w14:paraId="2C1D7925" w14:textId="77777777" w:rsidR="008A2A18" w:rsidRPr="003B77FC" w:rsidRDefault="008A2A18" w:rsidP="00901C7F">
            <w:pPr>
              <w:rPr>
                <w:lang w:val="en-US" w:eastAsia="en-US"/>
              </w:rPr>
            </w:pPr>
            <w:r w:rsidRPr="003B77FC">
              <w:rPr>
                <w:lang w:val="en-US" w:eastAsia="en-US"/>
              </w:rPr>
              <w:t xml:space="preserve">Simulation parameter </w:t>
            </w:r>
          </w:p>
        </w:tc>
      </w:tr>
      <w:tr w:rsidR="008A2A18" w:rsidRPr="003B77FC" w14:paraId="2605A3E5" w14:textId="77777777" w:rsidTr="00901C7F">
        <w:tc>
          <w:tcPr>
            <w:tcW w:w="1848" w:type="dxa"/>
            <w:shd w:val="clear" w:color="auto" w:fill="BFBFBF" w:themeFill="background1" w:themeFillShade="BF"/>
          </w:tcPr>
          <w:p w14:paraId="5663032A" w14:textId="77777777" w:rsidR="008A2A18" w:rsidRPr="003B77FC" w:rsidRDefault="008A2A18" w:rsidP="00C117F6">
            <w:pPr>
              <w:rPr>
                <w:lang w:val="en-US" w:eastAsia="en-US"/>
              </w:rPr>
            </w:pPr>
            <w:r w:rsidRPr="003B77FC">
              <w:rPr>
                <w:lang w:val="en-US" w:eastAsia="en-US"/>
              </w:rPr>
              <w:t>GSM ACLR</w:t>
            </w:r>
            <w:r w:rsidRPr="003B77FC">
              <w:rPr>
                <w:vertAlign w:val="subscript"/>
                <w:lang w:val="en-US" w:eastAsia="en-US"/>
              </w:rPr>
              <w:t>1</w:t>
            </w:r>
            <w:r w:rsidR="00C117F6" w:rsidRPr="003B77FC">
              <w:rPr>
                <w:vertAlign w:val="subscript"/>
                <w:lang w:val="en-US" w:eastAsia="en-US"/>
              </w:rPr>
              <w:t>8</w:t>
            </w:r>
            <w:r w:rsidRPr="003B77FC">
              <w:rPr>
                <w:vertAlign w:val="subscript"/>
                <w:lang w:val="en-US" w:eastAsia="en-US"/>
              </w:rPr>
              <w:t xml:space="preserve">0kHz </w:t>
            </w:r>
            <w:r w:rsidRPr="003B77FC">
              <w:rPr>
                <w:lang w:val="en-US" w:eastAsia="en-US"/>
              </w:rPr>
              <w:t>[dB]</w:t>
            </w:r>
          </w:p>
        </w:tc>
        <w:tc>
          <w:tcPr>
            <w:tcW w:w="1946" w:type="dxa"/>
            <w:shd w:val="clear" w:color="auto" w:fill="BFBFBF" w:themeFill="background1" w:themeFillShade="BF"/>
          </w:tcPr>
          <w:p w14:paraId="2F7D5773" w14:textId="77777777" w:rsidR="008A2A18" w:rsidRPr="003B77FC" w:rsidRDefault="00007628" w:rsidP="00007628">
            <w:pPr>
              <w:rPr>
                <w:lang w:val="en-US" w:eastAsia="en-US"/>
              </w:rPr>
            </w:pPr>
            <w:r w:rsidRPr="003B77FC">
              <w:rPr>
                <w:lang w:val="en-US" w:eastAsia="en-US"/>
              </w:rPr>
              <w:t>NB-LTE</w:t>
            </w:r>
            <w:r w:rsidR="008A2A18" w:rsidRPr="003B77FC">
              <w:rPr>
                <w:lang w:val="en-US" w:eastAsia="en-US"/>
              </w:rPr>
              <w:br/>
            </w:r>
            <w:r w:rsidRPr="003B77FC">
              <w:rPr>
                <w:lang w:val="en-US" w:eastAsia="en-US"/>
              </w:rPr>
              <w:t>ACS</w:t>
            </w:r>
          </w:p>
        </w:tc>
        <w:tc>
          <w:tcPr>
            <w:tcW w:w="1848" w:type="dxa"/>
            <w:shd w:val="clear" w:color="auto" w:fill="BFBFBF" w:themeFill="background1" w:themeFillShade="BF"/>
          </w:tcPr>
          <w:p w14:paraId="7690A48D" w14:textId="77777777" w:rsidR="008A2A18" w:rsidRPr="003B77FC" w:rsidRDefault="008A2A18" w:rsidP="00901C7F">
            <w:pPr>
              <w:rPr>
                <w:lang w:val="en-US" w:eastAsia="en-US"/>
              </w:rPr>
            </w:pPr>
            <w:r w:rsidRPr="003B77FC">
              <w:rPr>
                <w:lang w:val="en-US" w:eastAsia="en-US"/>
              </w:rPr>
              <w:t>ACIR1, ACIR2, ACIR2+ [dB]</w:t>
            </w:r>
          </w:p>
        </w:tc>
      </w:tr>
      <w:tr w:rsidR="00031BDD" w:rsidRPr="003B77FC" w14:paraId="0763BB8C" w14:textId="77777777" w:rsidTr="00901C7F">
        <w:tc>
          <w:tcPr>
            <w:tcW w:w="1848" w:type="dxa"/>
            <w:vMerge w:val="restart"/>
          </w:tcPr>
          <w:p w14:paraId="5163EA1C" w14:textId="17BEA02B" w:rsidR="0086153C" w:rsidRPr="003B77FC" w:rsidRDefault="0086153C" w:rsidP="00031BDD">
            <w:pPr>
              <w:rPr>
                <w:lang w:val="en-US" w:eastAsia="en-US"/>
              </w:rPr>
            </w:pPr>
            <w:r w:rsidRPr="003B77FC">
              <w:rPr>
                <w:lang w:val="en-US" w:eastAsia="en-US"/>
              </w:rPr>
              <w:t xml:space="preserve">GSM ACLR is </w:t>
            </w:r>
            <w:r w:rsidRPr="003B77FC">
              <w:rPr>
                <w:lang w:val="en-US" w:eastAsia="en-US"/>
              </w:rPr>
              <w:lastRenderedPageBreak/>
              <w:t xml:space="preserve">integrated from the emission mask [3] over the NB-LTE victim [180 kHz]. Guard-band is </w:t>
            </w:r>
            <w:r w:rsidR="009B0EE3" w:rsidRPr="003B77FC">
              <w:rPr>
                <w:lang w:val="en-US" w:eastAsia="en-US"/>
              </w:rPr>
              <w:t>considered</w:t>
            </w:r>
            <w:r w:rsidRPr="003B77FC">
              <w:rPr>
                <w:lang w:val="en-US" w:eastAsia="en-US"/>
              </w:rPr>
              <w:t xml:space="preserve">. </w:t>
            </w:r>
            <w:r w:rsidR="005273F3" w:rsidRPr="003B77FC">
              <w:rPr>
                <w:lang w:val="en-US" w:eastAsia="en-US"/>
              </w:rPr>
              <w:t>(</w:t>
            </w:r>
            <w:r w:rsidRPr="003B77FC">
              <w:rPr>
                <w:lang w:val="en-US" w:eastAsia="en-US"/>
              </w:rPr>
              <w:t xml:space="preserve">Or </w:t>
            </w:r>
            <w:r w:rsidRPr="003B77FC">
              <w:rPr>
                <w:lang w:val="en-US" w:eastAsia="en-US"/>
              </w:rPr>
              <w:noBreakHyphen/>
              <w:t xml:space="preserve">60 </w:t>
            </w:r>
            <w:proofErr w:type="spellStart"/>
            <w:r w:rsidRPr="003B77FC">
              <w:rPr>
                <w:lang w:val="en-US" w:eastAsia="en-US"/>
              </w:rPr>
              <w:t>dBc</w:t>
            </w:r>
            <w:proofErr w:type="spellEnd"/>
            <w:r w:rsidRPr="003B77FC">
              <w:rPr>
                <w:lang w:val="en-US" w:eastAsia="en-US"/>
              </w:rPr>
              <w:t xml:space="preserve"> IM3, whichever less stringent.</w:t>
            </w:r>
            <w:r w:rsidR="005273F3" w:rsidRPr="003B77FC">
              <w:rPr>
                <w:lang w:val="en-US" w:eastAsia="en-US"/>
              </w:rPr>
              <w:t>)</w:t>
            </w:r>
          </w:p>
          <w:p w14:paraId="416D469B" w14:textId="4C18480E" w:rsidR="00031BDD" w:rsidRPr="003B77FC" w:rsidRDefault="00031BDD" w:rsidP="00031BDD">
            <w:pPr>
              <w:rPr>
                <w:lang w:val="en-US" w:eastAsia="en-US"/>
              </w:rPr>
            </w:pPr>
          </w:p>
        </w:tc>
        <w:tc>
          <w:tcPr>
            <w:tcW w:w="1946" w:type="dxa"/>
          </w:tcPr>
          <w:p w14:paraId="183A8DEA" w14:textId="77777777" w:rsidR="00031BDD" w:rsidRPr="003B77FC" w:rsidRDefault="00435F2B" w:rsidP="00901C7F">
            <w:pPr>
              <w:rPr>
                <w:lang w:val="en-US" w:eastAsia="en-US"/>
              </w:rPr>
            </w:pPr>
            <w:r w:rsidRPr="003B77FC">
              <w:rPr>
                <w:lang w:val="en-US" w:eastAsia="en-US"/>
              </w:rPr>
              <w:lastRenderedPageBreak/>
              <w:t>30</w:t>
            </w:r>
          </w:p>
        </w:tc>
        <w:tc>
          <w:tcPr>
            <w:tcW w:w="1848" w:type="dxa"/>
          </w:tcPr>
          <w:p w14:paraId="1963092D" w14:textId="77777777" w:rsidR="00031BDD" w:rsidRPr="003B77FC" w:rsidRDefault="00350DC7" w:rsidP="00901C7F">
            <w:pPr>
              <w:rPr>
                <w:lang w:val="en-US" w:eastAsia="en-US"/>
              </w:rPr>
            </w:pPr>
            <w:r w:rsidRPr="003B77FC">
              <w:rPr>
                <w:lang w:val="en-US" w:eastAsia="en-US"/>
              </w:rPr>
              <w:t>30, 30, 30</w:t>
            </w:r>
          </w:p>
        </w:tc>
      </w:tr>
      <w:tr w:rsidR="00031BDD" w:rsidRPr="003B77FC" w14:paraId="74C07647" w14:textId="77777777" w:rsidTr="00031BDD">
        <w:trPr>
          <w:trHeight w:val="53"/>
        </w:trPr>
        <w:tc>
          <w:tcPr>
            <w:tcW w:w="1848" w:type="dxa"/>
            <w:vMerge/>
          </w:tcPr>
          <w:p w14:paraId="181EA62E" w14:textId="77777777" w:rsidR="00031BDD" w:rsidRPr="003B77FC" w:rsidRDefault="00031BDD" w:rsidP="00007628">
            <w:pPr>
              <w:rPr>
                <w:lang w:val="en-US" w:eastAsia="en-US"/>
              </w:rPr>
            </w:pPr>
          </w:p>
        </w:tc>
        <w:tc>
          <w:tcPr>
            <w:tcW w:w="1946" w:type="dxa"/>
          </w:tcPr>
          <w:p w14:paraId="6AD9EEA7" w14:textId="77777777" w:rsidR="00031BDD" w:rsidRPr="003B77FC" w:rsidRDefault="00435F2B" w:rsidP="00901C7F">
            <w:pPr>
              <w:rPr>
                <w:lang w:val="en-US" w:eastAsia="en-US"/>
              </w:rPr>
            </w:pPr>
            <w:r w:rsidRPr="003B77FC">
              <w:rPr>
                <w:lang w:val="en-US" w:eastAsia="en-US"/>
              </w:rPr>
              <w:t>3</w:t>
            </w:r>
            <w:r w:rsidR="00031BDD" w:rsidRPr="003B77FC">
              <w:rPr>
                <w:lang w:val="en-US" w:eastAsia="en-US"/>
              </w:rPr>
              <w:t>5</w:t>
            </w:r>
          </w:p>
        </w:tc>
        <w:tc>
          <w:tcPr>
            <w:tcW w:w="1848" w:type="dxa"/>
          </w:tcPr>
          <w:p w14:paraId="45A5627F" w14:textId="77777777" w:rsidR="00031BDD" w:rsidRPr="003B77FC" w:rsidRDefault="00350DC7" w:rsidP="00901C7F">
            <w:pPr>
              <w:rPr>
                <w:lang w:val="en-US" w:eastAsia="en-US"/>
              </w:rPr>
            </w:pPr>
            <w:r w:rsidRPr="003B77FC">
              <w:rPr>
                <w:lang w:val="en-US" w:eastAsia="en-US"/>
              </w:rPr>
              <w:t>35, 35, 35</w:t>
            </w:r>
          </w:p>
        </w:tc>
      </w:tr>
      <w:tr w:rsidR="00031BDD" w:rsidRPr="003B77FC" w14:paraId="57DB2BC1" w14:textId="77777777" w:rsidTr="00901C7F">
        <w:tc>
          <w:tcPr>
            <w:tcW w:w="1848" w:type="dxa"/>
            <w:vMerge/>
          </w:tcPr>
          <w:p w14:paraId="16868153" w14:textId="77777777" w:rsidR="00031BDD" w:rsidRPr="003B77FC" w:rsidRDefault="00031BDD" w:rsidP="00007628">
            <w:pPr>
              <w:rPr>
                <w:lang w:val="en-US" w:eastAsia="en-US"/>
              </w:rPr>
            </w:pPr>
          </w:p>
        </w:tc>
        <w:tc>
          <w:tcPr>
            <w:tcW w:w="1946" w:type="dxa"/>
          </w:tcPr>
          <w:p w14:paraId="411C0679" w14:textId="77777777" w:rsidR="00031BDD" w:rsidRPr="003B77FC" w:rsidRDefault="00435F2B" w:rsidP="00901C7F">
            <w:pPr>
              <w:rPr>
                <w:lang w:val="en-US" w:eastAsia="en-US"/>
              </w:rPr>
            </w:pPr>
            <w:r w:rsidRPr="003B77FC">
              <w:rPr>
                <w:lang w:val="en-US" w:eastAsia="en-US"/>
              </w:rPr>
              <w:t>4</w:t>
            </w:r>
            <w:r w:rsidR="00031BDD" w:rsidRPr="003B77FC">
              <w:rPr>
                <w:lang w:val="en-US" w:eastAsia="en-US"/>
              </w:rPr>
              <w:t>0</w:t>
            </w:r>
          </w:p>
        </w:tc>
        <w:tc>
          <w:tcPr>
            <w:tcW w:w="1848" w:type="dxa"/>
          </w:tcPr>
          <w:p w14:paraId="6B312812" w14:textId="6CA660CF" w:rsidR="00031BDD" w:rsidRPr="003B77FC" w:rsidRDefault="006F6306" w:rsidP="00901C7F">
            <w:pPr>
              <w:rPr>
                <w:lang w:val="en-US" w:eastAsia="en-US"/>
              </w:rPr>
            </w:pPr>
            <w:r w:rsidRPr="003B77FC">
              <w:rPr>
                <w:lang w:val="en-US" w:eastAsia="en-US"/>
              </w:rPr>
              <w:t>4</w:t>
            </w:r>
            <w:r w:rsidR="00573D55" w:rsidRPr="003B77FC">
              <w:rPr>
                <w:lang w:val="en-US" w:eastAsia="en-US"/>
              </w:rPr>
              <w:t>0</w:t>
            </w:r>
            <w:r w:rsidR="00350DC7" w:rsidRPr="003B77FC">
              <w:rPr>
                <w:lang w:val="en-US" w:eastAsia="en-US"/>
              </w:rPr>
              <w:t>, 40, 40</w:t>
            </w:r>
          </w:p>
        </w:tc>
      </w:tr>
    </w:tbl>
    <w:p w14:paraId="0E2A76A4" w14:textId="77777777" w:rsidR="005B1DF6" w:rsidRPr="003B77FC" w:rsidRDefault="005B1DF6" w:rsidP="00C3331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895CA1" w:rsidRPr="003B77FC" w14:paraId="6B55C437" w14:textId="77777777" w:rsidTr="00093BCD">
        <w:trPr>
          <w:trHeight w:val="3644"/>
        </w:trPr>
        <w:tc>
          <w:tcPr>
            <w:tcW w:w="4416" w:type="dxa"/>
          </w:tcPr>
          <w:p w14:paraId="0E1617CC" w14:textId="14B5509B" w:rsidR="00895CA1" w:rsidRPr="003B77FC" w:rsidRDefault="00F818A0" w:rsidP="00901C7F">
            <w:pPr>
              <w:keepNext/>
            </w:pPr>
            <w:r w:rsidRPr="003B77FC">
              <w:rPr>
                <w:noProof/>
                <w:lang w:val="en-US" w:eastAsia="en-US"/>
              </w:rPr>
              <w:drawing>
                <wp:inline distT="0" distB="0" distL="0" distR="0" wp14:anchorId="599D5C9E" wp14:editId="4F3EAE10">
                  <wp:extent cx="2667600" cy="2001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667600" cy="2001600"/>
                          </a:xfrm>
                          <a:prstGeom prst="rect">
                            <a:avLst/>
                          </a:prstGeom>
                        </pic:spPr>
                      </pic:pic>
                    </a:graphicData>
                  </a:graphic>
                </wp:inline>
              </w:drawing>
            </w:r>
            <w:r w:rsidRPr="003B77FC">
              <w:rPr>
                <w:rStyle w:val="CommentReference"/>
                <w:noProof/>
                <w:sz w:val="22"/>
                <w:szCs w:val="20"/>
                <w:lang w:val="en-US" w:eastAsia="en-US"/>
              </w:rPr>
              <w:t xml:space="preserve"> </w:t>
            </w:r>
          </w:p>
        </w:tc>
        <w:tc>
          <w:tcPr>
            <w:tcW w:w="4416" w:type="dxa"/>
          </w:tcPr>
          <w:p w14:paraId="009B92A7" w14:textId="6FB61180" w:rsidR="00895CA1" w:rsidRPr="003B77FC" w:rsidRDefault="00F818A0" w:rsidP="00901C7F">
            <w:pPr>
              <w:keepNext/>
            </w:pPr>
            <w:r w:rsidRPr="003B77FC">
              <w:rPr>
                <w:noProof/>
                <w:lang w:val="en-US" w:eastAsia="en-US"/>
              </w:rPr>
              <w:drawing>
                <wp:inline distT="0" distB="0" distL="0" distR="0" wp14:anchorId="5B1919D9" wp14:editId="0461A27C">
                  <wp:extent cx="2667600" cy="2001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667600" cy="2001600"/>
                          </a:xfrm>
                          <a:prstGeom prst="rect">
                            <a:avLst/>
                          </a:prstGeom>
                        </pic:spPr>
                      </pic:pic>
                    </a:graphicData>
                  </a:graphic>
                </wp:inline>
              </w:drawing>
            </w:r>
            <w:r w:rsidRPr="003B77FC">
              <w:rPr>
                <w:rStyle w:val="CommentReference"/>
                <w:noProof/>
                <w:sz w:val="22"/>
                <w:szCs w:val="20"/>
                <w:lang w:val="en-US" w:eastAsia="en-US"/>
              </w:rPr>
              <w:t xml:space="preserve"> </w:t>
            </w:r>
          </w:p>
        </w:tc>
      </w:tr>
      <w:tr w:rsidR="00895CA1" w:rsidRPr="003B77FC" w14:paraId="5B9A14BD" w14:textId="77777777" w:rsidTr="00093BCD">
        <w:trPr>
          <w:trHeight w:val="816"/>
        </w:trPr>
        <w:tc>
          <w:tcPr>
            <w:tcW w:w="4416" w:type="dxa"/>
          </w:tcPr>
          <w:p w14:paraId="545570FC" w14:textId="77777777" w:rsidR="00895CA1" w:rsidRPr="00E13B1B" w:rsidRDefault="00895CA1" w:rsidP="00B8003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10</w:t>
            </w:r>
            <w:r w:rsidRPr="00E13B1B">
              <w:rPr>
                <w:bCs/>
                <w:sz w:val="20"/>
              </w:rPr>
              <w:fldChar w:fldCharType="end"/>
            </w:r>
            <w:r w:rsidRPr="00E13B1B">
              <w:rPr>
                <w:bCs/>
                <w:sz w:val="20"/>
              </w:rPr>
              <w:t xml:space="preserve">. </w:t>
            </w:r>
            <w:r w:rsidR="00436449" w:rsidRPr="00E13B1B">
              <w:rPr>
                <w:bCs/>
                <w:sz w:val="20"/>
              </w:rPr>
              <w:t>Case 5</w:t>
            </w:r>
            <w:r w:rsidRPr="00E13B1B">
              <w:rPr>
                <w:bCs/>
                <w:sz w:val="20"/>
              </w:rPr>
              <w:t xml:space="preserve">, </w:t>
            </w:r>
            <w:r w:rsidR="00B8003F" w:rsidRPr="00E13B1B">
              <w:rPr>
                <w:bCs/>
                <w:sz w:val="20"/>
              </w:rPr>
              <w:t>NB-LTE</w:t>
            </w:r>
            <w:r w:rsidRPr="00E13B1B">
              <w:rPr>
                <w:bCs/>
                <w:sz w:val="20"/>
              </w:rPr>
              <w:t xml:space="preserve"> DL SINR for GSM 4/12 no power control</w:t>
            </w:r>
          </w:p>
        </w:tc>
        <w:tc>
          <w:tcPr>
            <w:tcW w:w="4416" w:type="dxa"/>
          </w:tcPr>
          <w:p w14:paraId="6CDC5447" w14:textId="77777777" w:rsidR="00895CA1" w:rsidRPr="00E13B1B" w:rsidRDefault="00895CA1" w:rsidP="00B8003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11</w:t>
            </w:r>
            <w:r w:rsidRPr="00E13B1B">
              <w:rPr>
                <w:bCs/>
                <w:sz w:val="20"/>
              </w:rPr>
              <w:fldChar w:fldCharType="end"/>
            </w:r>
            <w:r w:rsidRPr="00E13B1B">
              <w:rPr>
                <w:bCs/>
                <w:sz w:val="20"/>
              </w:rPr>
              <w:t xml:space="preserve">. </w:t>
            </w:r>
            <w:r w:rsidR="00436449" w:rsidRPr="00E13B1B">
              <w:rPr>
                <w:bCs/>
                <w:sz w:val="20"/>
              </w:rPr>
              <w:t>Case 6</w:t>
            </w:r>
            <w:r w:rsidRPr="00E13B1B">
              <w:rPr>
                <w:bCs/>
                <w:sz w:val="20"/>
              </w:rPr>
              <w:t xml:space="preserve">, </w:t>
            </w:r>
            <w:r w:rsidR="00B8003F" w:rsidRPr="00E13B1B">
              <w:rPr>
                <w:bCs/>
                <w:sz w:val="20"/>
              </w:rPr>
              <w:t>NB-LTE</w:t>
            </w:r>
            <w:r w:rsidRPr="00E13B1B">
              <w:rPr>
                <w:bCs/>
                <w:sz w:val="20"/>
              </w:rPr>
              <w:t xml:space="preserve"> DL SINR for GSM 3/9 with power control</w:t>
            </w:r>
          </w:p>
        </w:tc>
      </w:tr>
    </w:tbl>
    <w:p w14:paraId="411A748C" w14:textId="7D4CA865" w:rsidR="005B1DF6" w:rsidRPr="00E13B1B" w:rsidRDefault="00093BCD" w:rsidP="00093BCD">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9</w:t>
      </w:r>
      <w:r w:rsidRPr="00E13B1B">
        <w:rPr>
          <w:b w:val="0"/>
        </w:rPr>
        <w:fldChar w:fldCharType="end"/>
      </w:r>
      <w:r w:rsidRPr="00E13B1B">
        <w:rPr>
          <w:b w:val="0"/>
        </w:rPr>
        <w:t>: GSM into NB-LTE DL, results</w:t>
      </w:r>
    </w:p>
    <w:tbl>
      <w:tblPr>
        <w:tblStyle w:val="TableGrid"/>
        <w:tblW w:w="0" w:type="auto"/>
        <w:tblLook w:val="04A0" w:firstRow="1" w:lastRow="0" w:firstColumn="1" w:lastColumn="0" w:noHBand="0" w:noVBand="1"/>
      </w:tblPr>
      <w:tblGrid>
        <w:gridCol w:w="1848"/>
        <w:gridCol w:w="954"/>
        <w:gridCol w:w="992"/>
        <w:gridCol w:w="1134"/>
        <w:gridCol w:w="1026"/>
        <w:gridCol w:w="1027"/>
        <w:gridCol w:w="1027"/>
      </w:tblGrid>
      <w:tr w:rsidR="00895CA1" w:rsidRPr="003B77FC" w14:paraId="201B1520" w14:textId="77777777" w:rsidTr="00901C7F">
        <w:tc>
          <w:tcPr>
            <w:tcW w:w="1848" w:type="dxa"/>
            <w:shd w:val="clear" w:color="auto" w:fill="808080" w:themeFill="background1" w:themeFillShade="80"/>
          </w:tcPr>
          <w:p w14:paraId="2EF5E931" w14:textId="77777777" w:rsidR="00895CA1" w:rsidRPr="003B77FC" w:rsidRDefault="00895CA1" w:rsidP="00901C7F"/>
        </w:tc>
        <w:tc>
          <w:tcPr>
            <w:tcW w:w="3080" w:type="dxa"/>
            <w:gridSpan w:val="3"/>
            <w:tcBorders>
              <w:bottom w:val="single" w:sz="4" w:space="0" w:color="auto"/>
            </w:tcBorders>
            <w:shd w:val="clear" w:color="auto" w:fill="808080" w:themeFill="background1" w:themeFillShade="80"/>
          </w:tcPr>
          <w:p w14:paraId="2AFFB779" w14:textId="77777777" w:rsidR="00895CA1" w:rsidRPr="003B77FC" w:rsidRDefault="00895CA1" w:rsidP="00901C7F">
            <w:r w:rsidRPr="003B77FC">
              <w:rPr>
                <w:lang w:val="en-US" w:eastAsia="en-US"/>
              </w:rPr>
              <w:t xml:space="preserve">Case </w:t>
            </w:r>
            <w:r w:rsidR="00031BDD" w:rsidRPr="003B77FC">
              <w:rPr>
                <w:lang w:val="en-US" w:eastAsia="en-US"/>
              </w:rPr>
              <w:t>5</w:t>
            </w:r>
          </w:p>
        </w:tc>
        <w:tc>
          <w:tcPr>
            <w:tcW w:w="3080" w:type="dxa"/>
            <w:gridSpan w:val="3"/>
            <w:tcBorders>
              <w:bottom w:val="single" w:sz="4" w:space="0" w:color="auto"/>
            </w:tcBorders>
            <w:shd w:val="clear" w:color="auto" w:fill="808080" w:themeFill="background1" w:themeFillShade="80"/>
          </w:tcPr>
          <w:p w14:paraId="2F2E590D" w14:textId="77777777" w:rsidR="00895CA1" w:rsidRPr="003B77FC" w:rsidRDefault="00895CA1" w:rsidP="00901C7F">
            <w:pPr>
              <w:rPr>
                <w:lang w:val="en-US" w:eastAsia="en-US"/>
              </w:rPr>
            </w:pPr>
            <w:r w:rsidRPr="003B77FC">
              <w:rPr>
                <w:lang w:val="en-US" w:eastAsia="en-US"/>
              </w:rPr>
              <w:t xml:space="preserve">Case </w:t>
            </w:r>
            <w:r w:rsidR="00031BDD" w:rsidRPr="003B77FC">
              <w:rPr>
                <w:lang w:val="en-US" w:eastAsia="en-US"/>
              </w:rPr>
              <w:t>6</w:t>
            </w:r>
          </w:p>
        </w:tc>
      </w:tr>
      <w:tr w:rsidR="00895CA1" w:rsidRPr="003B77FC" w14:paraId="43D4F783" w14:textId="77777777" w:rsidTr="00901C7F">
        <w:tc>
          <w:tcPr>
            <w:tcW w:w="1848" w:type="dxa"/>
            <w:tcBorders>
              <w:bottom w:val="single" w:sz="4" w:space="0" w:color="auto"/>
            </w:tcBorders>
            <w:shd w:val="clear" w:color="auto" w:fill="808080" w:themeFill="background1" w:themeFillShade="80"/>
          </w:tcPr>
          <w:p w14:paraId="4A063874" w14:textId="77777777" w:rsidR="00895CA1" w:rsidRPr="003B77FC" w:rsidRDefault="00895CA1" w:rsidP="00093BCD">
            <w:r w:rsidRPr="003B77FC">
              <w:rPr>
                <w:lang w:val="en-US" w:eastAsia="en-US"/>
              </w:rPr>
              <w:t xml:space="preserve">NB-LTE </w:t>
            </w:r>
            <w:r w:rsidR="00093BCD" w:rsidRPr="003B77FC">
              <w:rPr>
                <w:lang w:val="en-US" w:eastAsia="en-US"/>
              </w:rPr>
              <w:t>UE</w:t>
            </w:r>
            <w:r w:rsidR="00007628" w:rsidRPr="003B77FC">
              <w:rPr>
                <w:lang w:val="en-US" w:eastAsia="en-US"/>
              </w:rPr>
              <w:t xml:space="preserve"> ACS</w:t>
            </w:r>
            <w:r w:rsidRPr="003B77FC">
              <w:rPr>
                <w:lang w:val="en-US" w:eastAsia="en-US"/>
              </w:rPr>
              <w:t>[dB]</w:t>
            </w:r>
          </w:p>
        </w:tc>
        <w:tc>
          <w:tcPr>
            <w:tcW w:w="954" w:type="dxa"/>
            <w:shd w:val="clear" w:color="auto" w:fill="BFBFBF" w:themeFill="background1" w:themeFillShade="BF"/>
          </w:tcPr>
          <w:p w14:paraId="6BB08D15" w14:textId="77777777" w:rsidR="00895CA1" w:rsidRPr="003B77FC" w:rsidRDefault="00B25678" w:rsidP="00901C7F">
            <w:r w:rsidRPr="003B77FC">
              <w:t>30</w:t>
            </w:r>
          </w:p>
        </w:tc>
        <w:tc>
          <w:tcPr>
            <w:tcW w:w="992" w:type="dxa"/>
            <w:shd w:val="clear" w:color="auto" w:fill="BFBFBF" w:themeFill="background1" w:themeFillShade="BF"/>
          </w:tcPr>
          <w:p w14:paraId="6F2161C0" w14:textId="77777777" w:rsidR="00895CA1" w:rsidRPr="003B77FC" w:rsidRDefault="00B25678" w:rsidP="00901C7F">
            <w:r w:rsidRPr="003B77FC">
              <w:t>35</w:t>
            </w:r>
          </w:p>
        </w:tc>
        <w:tc>
          <w:tcPr>
            <w:tcW w:w="1134" w:type="dxa"/>
            <w:shd w:val="clear" w:color="auto" w:fill="BFBFBF" w:themeFill="background1" w:themeFillShade="BF"/>
          </w:tcPr>
          <w:p w14:paraId="6EAFFE01" w14:textId="77777777" w:rsidR="00895CA1" w:rsidRPr="003B77FC" w:rsidRDefault="00B25678" w:rsidP="00901C7F">
            <w:r w:rsidRPr="003B77FC">
              <w:t>40</w:t>
            </w:r>
          </w:p>
        </w:tc>
        <w:tc>
          <w:tcPr>
            <w:tcW w:w="1026" w:type="dxa"/>
            <w:shd w:val="clear" w:color="auto" w:fill="BFBFBF" w:themeFill="background1" w:themeFillShade="BF"/>
          </w:tcPr>
          <w:p w14:paraId="70B064EC" w14:textId="77777777" w:rsidR="00895CA1" w:rsidRPr="003B77FC" w:rsidRDefault="00B25678" w:rsidP="00901C7F">
            <w:r w:rsidRPr="003B77FC">
              <w:t>30</w:t>
            </w:r>
          </w:p>
        </w:tc>
        <w:tc>
          <w:tcPr>
            <w:tcW w:w="1027" w:type="dxa"/>
            <w:shd w:val="clear" w:color="auto" w:fill="BFBFBF" w:themeFill="background1" w:themeFillShade="BF"/>
          </w:tcPr>
          <w:p w14:paraId="3A1C959D" w14:textId="77777777" w:rsidR="00895CA1" w:rsidRPr="003B77FC" w:rsidRDefault="00B25678" w:rsidP="00901C7F">
            <w:r w:rsidRPr="003B77FC">
              <w:t>35</w:t>
            </w:r>
          </w:p>
        </w:tc>
        <w:tc>
          <w:tcPr>
            <w:tcW w:w="1027" w:type="dxa"/>
            <w:shd w:val="clear" w:color="auto" w:fill="BFBFBF" w:themeFill="background1" w:themeFillShade="BF"/>
          </w:tcPr>
          <w:p w14:paraId="75A486D1" w14:textId="77777777" w:rsidR="00895CA1" w:rsidRPr="003B77FC" w:rsidRDefault="00B25678" w:rsidP="00901C7F">
            <w:r w:rsidRPr="003B77FC">
              <w:t>40</w:t>
            </w:r>
          </w:p>
        </w:tc>
      </w:tr>
      <w:tr w:rsidR="00895CA1" w:rsidRPr="003B77FC" w14:paraId="67D97680" w14:textId="77777777" w:rsidTr="00901C7F">
        <w:tc>
          <w:tcPr>
            <w:tcW w:w="1848" w:type="dxa"/>
            <w:shd w:val="clear" w:color="auto" w:fill="BFBFBF" w:themeFill="background1" w:themeFillShade="BF"/>
          </w:tcPr>
          <w:p w14:paraId="5C283288" w14:textId="05DECB11" w:rsidR="00895CA1" w:rsidRPr="003B77FC" w:rsidRDefault="006D641C" w:rsidP="00901C7F">
            <w:r w:rsidRPr="003B77FC">
              <w:t>Outage increase [%-points]</w:t>
            </w:r>
          </w:p>
        </w:tc>
        <w:tc>
          <w:tcPr>
            <w:tcW w:w="954" w:type="dxa"/>
          </w:tcPr>
          <w:p w14:paraId="0D27725C" w14:textId="77777777" w:rsidR="00895CA1" w:rsidRPr="003B77FC" w:rsidRDefault="00007628" w:rsidP="00901C7F">
            <w:r w:rsidRPr="003B77FC">
              <w:t>3.8</w:t>
            </w:r>
          </w:p>
        </w:tc>
        <w:tc>
          <w:tcPr>
            <w:tcW w:w="992" w:type="dxa"/>
          </w:tcPr>
          <w:p w14:paraId="3D5AFCED" w14:textId="77777777" w:rsidR="00895CA1" w:rsidRPr="003B77FC" w:rsidRDefault="00007628" w:rsidP="00901C7F">
            <w:r w:rsidRPr="003B77FC">
              <w:t>2.0</w:t>
            </w:r>
          </w:p>
        </w:tc>
        <w:tc>
          <w:tcPr>
            <w:tcW w:w="1134" w:type="dxa"/>
          </w:tcPr>
          <w:p w14:paraId="66A5F134" w14:textId="77777777" w:rsidR="00895CA1" w:rsidRPr="003B77FC" w:rsidRDefault="00007628" w:rsidP="00901C7F">
            <w:r w:rsidRPr="003B77FC">
              <w:t>1.0</w:t>
            </w:r>
          </w:p>
        </w:tc>
        <w:tc>
          <w:tcPr>
            <w:tcW w:w="1026" w:type="dxa"/>
          </w:tcPr>
          <w:p w14:paraId="07234152" w14:textId="7DAFC3E7" w:rsidR="00895CA1" w:rsidRPr="003B77FC" w:rsidRDefault="00F818A0" w:rsidP="00901C7F">
            <w:r w:rsidRPr="003B77FC">
              <w:t>0.06</w:t>
            </w:r>
          </w:p>
        </w:tc>
        <w:tc>
          <w:tcPr>
            <w:tcW w:w="1027" w:type="dxa"/>
          </w:tcPr>
          <w:p w14:paraId="6E8D89B4" w14:textId="30D57CDE" w:rsidR="00895CA1" w:rsidRPr="003B77FC" w:rsidRDefault="00F818A0" w:rsidP="00901C7F">
            <w:r w:rsidRPr="003B77FC">
              <w:t>0.04</w:t>
            </w:r>
          </w:p>
        </w:tc>
        <w:tc>
          <w:tcPr>
            <w:tcW w:w="1027" w:type="dxa"/>
          </w:tcPr>
          <w:p w14:paraId="46E8B0F5" w14:textId="44E73CD7" w:rsidR="00895CA1" w:rsidRPr="003B77FC" w:rsidRDefault="00F818A0" w:rsidP="00901C7F">
            <w:r w:rsidRPr="003B77FC">
              <w:t>~0</w:t>
            </w:r>
          </w:p>
        </w:tc>
      </w:tr>
    </w:tbl>
    <w:p w14:paraId="54FA43D6" w14:textId="16B84330" w:rsidR="00A734CE" w:rsidRPr="003B77FC" w:rsidRDefault="00093BCD" w:rsidP="00D04C6B">
      <w:pPr>
        <w:pStyle w:val="Heading2"/>
        <w:rPr>
          <w:lang w:val="en-US"/>
        </w:rPr>
      </w:pPr>
      <w:r w:rsidRPr="003B77FC">
        <w:rPr>
          <w:lang w:val="en-US"/>
        </w:rPr>
        <w:t xml:space="preserve">Case 7-8: </w:t>
      </w:r>
      <w:r w:rsidR="00DC6CC7" w:rsidRPr="003B77FC">
        <w:rPr>
          <w:lang w:val="en-US"/>
        </w:rPr>
        <w:t>Aggressor: GSM, Victim: NB-LTE, Direction UL</w:t>
      </w:r>
    </w:p>
    <w:p w14:paraId="20094E1F" w14:textId="77777777" w:rsidR="00C117F6" w:rsidRPr="003B77FC" w:rsidRDefault="00C117F6" w:rsidP="00C117F6">
      <w:pPr>
        <w:rPr>
          <w:lang w:val="en-US" w:eastAsia="en-US"/>
        </w:rPr>
      </w:pPr>
      <w:r w:rsidRPr="003B77FC">
        <w:rPr>
          <w:lang w:val="en-US" w:eastAsia="en-US"/>
        </w:rPr>
        <w:t xml:space="preserve">Simulation results for GSM interference into the NB-LTE UL can be found below. It can be seen that for NB-LTE outage increase below 1%, NB-LTE would need up to 50 dB ACS. For outage increase below 2%, NB-LTE would need up to 45 dB ACS. </w:t>
      </w:r>
    </w:p>
    <w:p w14:paraId="2006CBE3" w14:textId="719D3118" w:rsidR="00093BCD" w:rsidRPr="00E13B1B" w:rsidRDefault="00093BCD" w:rsidP="00093BCD">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10</w:t>
      </w:r>
      <w:r w:rsidRPr="00E13B1B">
        <w:rPr>
          <w:b w:val="0"/>
        </w:rPr>
        <w:fldChar w:fldCharType="end"/>
      </w:r>
      <w:r w:rsidR="006F6306" w:rsidRPr="00E13B1B">
        <w:rPr>
          <w:b w:val="0"/>
        </w:rPr>
        <w:t>: NB-LTE into GSM U</w:t>
      </w:r>
      <w:r w:rsidRPr="00E13B1B">
        <w:rPr>
          <w:b w:val="0"/>
        </w:rPr>
        <w:t>L, adjacent channel isolation parameters</w:t>
      </w:r>
    </w:p>
    <w:tbl>
      <w:tblPr>
        <w:tblStyle w:val="TableGrid"/>
        <w:tblW w:w="0" w:type="auto"/>
        <w:tblLook w:val="04A0" w:firstRow="1" w:lastRow="0" w:firstColumn="1" w:lastColumn="0" w:noHBand="0" w:noVBand="1"/>
      </w:tblPr>
      <w:tblGrid>
        <w:gridCol w:w="1951"/>
        <w:gridCol w:w="1843"/>
        <w:gridCol w:w="1848"/>
      </w:tblGrid>
      <w:tr w:rsidR="00093BCD" w:rsidRPr="003B77FC" w14:paraId="138F2C2C" w14:textId="77777777" w:rsidTr="00901C7F">
        <w:tc>
          <w:tcPr>
            <w:tcW w:w="3794" w:type="dxa"/>
            <w:gridSpan w:val="2"/>
            <w:tcBorders>
              <w:bottom w:val="single" w:sz="4" w:space="0" w:color="auto"/>
            </w:tcBorders>
            <w:shd w:val="clear" w:color="auto" w:fill="808080" w:themeFill="background1" w:themeFillShade="80"/>
          </w:tcPr>
          <w:p w14:paraId="3FC88806" w14:textId="77777777" w:rsidR="00093BCD" w:rsidRPr="003B77FC" w:rsidRDefault="00093BCD" w:rsidP="00901C7F">
            <w:pPr>
              <w:rPr>
                <w:lang w:val="en-US" w:eastAsia="en-US"/>
              </w:rPr>
            </w:pPr>
            <w:r w:rsidRPr="003B77FC">
              <w:rPr>
                <w:lang w:val="en-US" w:eastAsia="en-US"/>
              </w:rPr>
              <w:t>Input parameters</w:t>
            </w:r>
          </w:p>
        </w:tc>
        <w:tc>
          <w:tcPr>
            <w:tcW w:w="1848" w:type="dxa"/>
            <w:tcBorders>
              <w:bottom w:val="single" w:sz="4" w:space="0" w:color="auto"/>
            </w:tcBorders>
            <w:shd w:val="clear" w:color="auto" w:fill="808080" w:themeFill="background1" w:themeFillShade="80"/>
          </w:tcPr>
          <w:p w14:paraId="0B172FBD" w14:textId="77777777" w:rsidR="00093BCD" w:rsidRPr="003B77FC" w:rsidRDefault="00093BCD" w:rsidP="00901C7F">
            <w:pPr>
              <w:rPr>
                <w:lang w:val="en-US" w:eastAsia="en-US"/>
              </w:rPr>
            </w:pPr>
            <w:r w:rsidRPr="003B77FC">
              <w:rPr>
                <w:lang w:val="en-US" w:eastAsia="en-US"/>
              </w:rPr>
              <w:t xml:space="preserve">Simulation parameter </w:t>
            </w:r>
          </w:p>
        </w:tc>
      </w:tr>
      <w:tr w:rsidR="00093BCD" w:rsidRPr="003B77FC" w14:paraId="3CBD78DE" w14:textId="77777777" w:rsidTr="00BC5004">
        <w:tc>
          <w:tcPr>
            <w:tcW w:w="1951" w:type="dxa"/>
            <w:shd w:val="clear" w:color="auto" w:fill="BFBFBF" w:themeFill="background1" w:themeFillShade="BF"/>
          </w:tcPr>
          <w:p w14:paraId="769E4489" w14:textId="6A861D42" w:rsidR="00093BCD" w:rsidRPr="003B77FC" w:rsidRDefault="00093BCD" w:rsidP="00901C7F">
            <w:pPr>
              <w:rPr>
                <w:lang w:val="en-US" w:eastAsia="en-US"/>
              </w:rPr>
            </w:pPr>
            <w:r w:rsidRPr="003B77FC">
              <w:rPr>
                <w:lang w:val="en-US" w:eastAsia="en-US"/>
              </w:rPr>
              <w:t>GSM ACLR</w:t>
            </w:r>
            <w:r w:rsidRPr="003B77FC">
              <w:rPr>
                <w:vertAlign w:val="subscript"/>
                <w:lang w:val="en-US" w:eastAsia="en-US"/>
              </w:rPr>
              <w:t xml:space="preserve"> </w:t>
            </w:r>
            <w:r w:rsidRPr="003B77FC">
              <w:rPr>
                <w:lang w:val="en-US" w:eastAsia="en-US"/>
              </w:rPr>
              <w:t>[dB]</w:t>
            </w:r>
          </w:p>
        </w:tc>
        <w:tc>
          <w:tcPr>
            <w:tcW w:w="1843" w:type="dxa"/>
            <w:shd w:val="clear" w:color="auto" w:fill="BFBFBF" w:themeFill="background1" w:themeFillShade="BF"/>
          </w:tcPr>
          <w:p w14:paraId="30B83096" w14:textId="77777777" w:rsidR="00093BCD" w:rsidRPr="003B77FC" w:rsidRDefault="00093BCD" w:rsidP="00901C7F">
            <w:pPr>
              <w:rPr>
                <w:lang w:val="en-US" w:eastAsia="en-US"/>
              </w:rPr>
            </w:pPr>
            <w:r w:rsidRPr="003B77FC">
              <w:rPr>
                <w:lang w:val="en-US" w:eastAsia="en-US"/>
              </w:rPr>
              <w:t>NB-LTE</w:t>
            </w:r>
            <w:r w:rsidRPr="003B77FC">
              <w:rPr>
                <w:lang w:val="en-US" w:eastAsia="en-US"/>
              </w:rPr>
              <w:br/>
              <w:t>ACS</w:t>
            </w:r>
          </w:p>
        </w:tc>
        <w:tc>
          <w:tcPr>
            <w:tcW w:w="1848" w:type="dxa"/>
            <w:shd w:val="clear" w:color="auto" w:fill="BFBFBF" w:themeFill="background1" w:themeFillShade="BF"/>
          </w:tcPr>
          <w:p w14:paraId="252CA4DD" w14:textId="4A7A9992" w:rsidR="004E6297" w:rsidRPr="003B77FC" w:rsidRDefault="00093BCD" w:rsidP="00901C7F">
            <w:pPr>
              <w:rPr>
                <w:lang w:val="en-US" w:eastAsia="en-US"/>
              </w:rPr>
            </w:pPr>
            <w:r w:rsidRPr="003B77FC">
              <w:rPr>
                <w:lang w:val="en-US" w:eastAsia="en-US"/>
              </w:rPr>
              <w:t>ACIR1, ACIR2, ACIR2+ [dB]</w:t>
            </w:r>
            <w:r w:rsidR="00990B60">
              <w:rPr>
                <w:lang w:val="en-US" w:eastAsia="en-US"/>
              </w:rPr>
              <w:t xml:space="preserve"> </w:t>
            </w:r>
            <w:r w:rsidR="00990B60">
              <w:rPr>
                <w:lang w:val="en-US" w:eastAsia="en-US"/>
              </w:rPr>
              <w:br/>
              <w:t xml:space="preserve">depending on what NB-LTE </w:t>
            </w:r>
            <w:r w:rsidR="00990B60">
              <w:rPr>
                <w:lang w:val="en-US" w:eastAsia="en-US"/>
              </w:rPr>
              <w:lastRenderedPageBreak/>
              <w:t>subcarriers that are used</w:t>
            </w:r>
          </w:p>
        </w:tc>
      </w:tr>
      <w:tr w:rsidR="009B0EE3" w:rsidRPr="003B77FC" w14:paraId="66FC5F10" w14:textId="77777777" w:rsidTr="00BC5004">
        <w:tc>
          <w:tcPr>
            <w:tcW w:w="1951" w:type="dxa"/>
            <w:vMerge w:val="restart"/>
          </w:tcPr>
          <w:p w14:paraId="4BD2BA88" w14:textId="1D845C64" w:rsidR="009B0EE3" w:rsidRPr="003B77FC" w:rsidRDefault="009B0EE3" w:rsidP="009B0EE3">
            <w:pPr>
              <w:rPr>
                <w:lang w:val="en-US" w:eastAsia="en-US"/>
              </w:rPr>
            </w:pPr>
            <w:r w:rsidRPr="003B77FC">
              <w:rPr>
                <w:lang w:val="en-US" w:eastAsia="en-US"/>
              </w:rPr>
              <w:lastRenderedPageBreak/>
              <w:t>GSM ACLR is integrated from the emission ma</w:t>
            </w:r>
            <w:r w:rsidR="00A51D13" w:rsidRPr="003B77FC">
              <w:rPr>
                <w:lang w:val="en-US" w:eastAsia="en-US"/>
              </w:rPr>
              <w:t>sk [3] over the NB-LTE victim [9</w:t>
            </w:r>
            <w:r w:rsidRPr="003B77FC">
              <w:rPr>
                <w:lang w:val="en-US" w:eastAsia="en-US"/>
              </w:rPr>
              <w:t>0 kHz</w:t>
            </w:r>
            <w:r w:rsidR="00A51D13" w:rsidRPr="003B77FC">
              <w:rPr>
                <w:lang w:val="en-US" w:eastAsia="en-US"/>
              </w:rPr>
              <w:t xml:space="preserve"> and below</w:t>
            </w:r>
            <w:r w:rsidRPr="003B77FC">
              <w:rPr>
                <w:lang w:val="en-US" w:eastAsia="en-US"/>
              </w:rPr>
              <w:t>]. Guard-band is considered.</w:t>
            </w:r>
          </w:p>
        </w:tc>
        <w:tc>
          <w:tcPr>
            <w:tcW w:w="1843" w:type="dxa"/>
          </w:tcPr>
          <w:p w14:paraId="6E4AE419" w14:textId="77777777" w:rsidR="009B0EE3" w:rsidRPr="003B77FC" w:rsidRDefault="009B0EE3" w:rsidP="00901C7F">
            <w:pPr>
              <w:rPr>
                <w:lang w:val="en-US" w:eastAsia="en-US"/>
              </w:rPr>
            </w:pPr>
            <w:r w:rsidRPr="003B77FC">
              <w:rPr>
                <w:lang w:val="en-US" w:eastAsia="en-US"/>
              </w:rPr>
              <w:t>40</w:t>
            </w:r>
          </w:p>
        </w:tc>
        <w:tc>
          <w:tcPr>
            <w:tcW w:w="1848" w:type="dxa"/>
          </w:tcPr>
          <w:p w14:paraId="4A1D741D" w14:textId="6CC65E41" w:rsidR="009B0EE3" w:rsidRPr="003B77FC" w:rsidRDefault="009B0EE3" w:rsidP="00901C7F">
            <w:pPr>
              <w:rPr>
                <w:lang w:val="en-US" w:eastAsia="en-US"/>
              </w:rPr>
            </w:pPr>
            <w:r w:rsidRPr="003B77FC">
              <w:rPr>
                <w:lang w:val="en-US" w:eastAsia="en-US"/>
              </w:rPr>
              <w:t>subcarrier #1-3</w:t>
            </w:r>
            <w:r w:rsidR="003F46AC" w:rsidRPr="003B77FC">
              <w:rPr>
                <w:lang w:val="en-US" w:eastAsia="en-US"/>
              </w:rPr>
              <w:t>6</w:t>
            </w:r>
            <w:r w:rsidRPr="003B77FC">
              <w:rPr>
                <w:lang w:val="en-US" w:eastAsia="en-US"/>
              </w:rPr>
              <w:t>:</w:t>
            </w:r>
            <w:r w:rsidRPr="003B77FC">
              <w:rPr>
                <w:lang w:val="en-US" w:eastAsia="en-US"/>
              </w:rPr>
              <w:br/>
              <w:t>38, 40, 40</w:t>
            </w:r>
            <w:r w:rsidRPr="003B77FC">
              <w:rPr>
                <w:lang w:val="en-US" w:eastAsia="en-US"/>
              </w:rPr>
              <w:br/>
              <w:t>subcarrier #3</w:t>
            </w:r>
            <w:r w:rsidR="003F46AC" w:rsidRPr="003B77FC">
              <w:rPr>
                <w:lang w:val="en-US" w:eastAsia="en-US"/>
              </w:rPr>
              <w:t>7</w:t>
            </w:r>
            <w:r w:rsidRPr="003B77FC">
              <w:rPr>
                <w:lang w:val="en-US" w:eastAsia="en-US"/>
              </w:rPr>
              <w:t>-</w:t>
            </w:r>
            <w:r w:rsidR="003F46AC" w:rsidRPr="003B77FC">
              <w:rPr>
                <w:lang w:val="en-US" w:eastAsia="en-US"/>
              </w:rPr>
              <w:t>72</w:t>
            </w:r>
            <w:r w:rsidRPr="003B77FC">
              <w:rPr>
                <w:lang w:val="en-US" w:eastAsia="en-US"/>
              </w:rPr>
              <w:t>:</w:t>
            </w:r>
            <w:r w:rsidRPr="003B77FC">
              <w:rPr>
                <w:lang w:val="en-US" w:eastAsia="en-US"/>
              </w:rPr>
              <w:br/>
              <w:t>40, 40, 40</w:t>
            </w:r>
          </w:p>
        </w:tc>
      </w:tr>
      <w:tr w:rsidR="009B0EE3" w:rsidRPr="003B77FC" w14:paraId="37FBE9BF" w14:textId="77777777" w:rsidTr="00BC5004">
        <w:trPr>
          <w:trHeight w:val="53"/>
        </w:trPr>
        <w:tc>
          <w:tcPr>
            <w:tcW w:w="1951" w:type="dxa"/>
            <w:vMerge/>
          </w:tcPr>
          <w:p w14:paraId="7AD7E38B" w14:textId="77777777" w:rsidR="009B0EE3" w:rsidRPr="003B77FC" w:rsidRDefault="009B0EE3" w:rsidP="00901C7F">
            <w:pPr>
              <w:rPr>
                <w:lang w:val="en-US" w:eastAsia="en-US"/>
              </w:rPr>
            </w:pPr>
          </w:p>
        </w:tc>
        <w:tc>
          <w:tcPr>
            <w:tcW w:w="1843" w:type="dxa"/>
          </w:tcPr>
          <w:p w14:paraId="47413991" w14:textId="77777777" w:rsidR="009B0EE3" w:rsidRPr="003B77FC" w:rsidRDefault="009B0EE3" w:rsidP="00901C7F">
            <w:pPr>
              <w:rPr>
                <w:lang w:val="en-US" w:eastAsia="en-US"/>
              </w:rPr>
            </w:pPr>
            <w:r w:rsidRPr="003B77FC">
              <w:rPr>
                <w:lang w:val="en-US" w:eastAsia="en-US"/>
              </w:rPr>
              <w:t>45</w:t>
            </w:r>
          </w:p>
        </w:tc>
        <w:tc>
          <w:tcPr>
            <w:tcW w:w="1848" w:type="dxa"/>
          </w:tcPr>
          <w:p w14:paraId="2C4A4313" w14:textId="2C910D45" w:rsidR="009B0EE3" w:rsidRPr="003B77FC" w:rsidRDefault="009B0EE3" w:rsidP="00901C7F">
            <w:pPr>
              <w:rPr>
                <w:lang w:val="en-US" w:eastAsia="en-US"/>
              </w:rPr>
            </w:pPr>
            <w:r w:rsidRPr="003B77FC">
              <w:rPr>
                <w:lang w:val="en-US" w:eastAsia="en-US"/>
              </w:rPr>
              <w:t>subcarrier #1-3</w:t>
            </w:r>
            <w:r w:rsidR="003F46AC" w:rsidRPr="003B77FC">
              <w:rPr>
                <w:lang w:val="en-US" w:eastAsia="en-US"/>
              </w:rPr>
              <w:t>6</w:t>
            </w:r>
            <w:r w:rsidRPr="003B77FC">
              <w:rPr>
                <w:lang w:val="en-US" w:eastAsia="en-US"/>
              </w:rPr>
              <w:t>:</w:t>
            </w:r>
            <w:r w:rsidRPr="003B77FC">
              <w:rPr>
                <w:lang w:val="en-US" w:eastAsia="en-US"/>
              </w:rPr>
              <w:br/>
              <w:t>41, 45, 45</w:t>
            </w:r>
            <w:r w:rsidRPr="003B77FC">
              <w:rPr>
                <w:lang w:val="en-US" w:eastAsia="en-US"/>
              </w:rPr>
              <w:br/>
              <w:t>subcarrier #3</w:t>
            </w:r>
            <w:r w:rsidR="003F46AC" w:rsidRPr="003B77FC">
              <w:rPr>
                <w:lang w:val="en-US" w:eastAsia="en-US"/>
              </w:rPr>
              <w:t>7</w:t>
            </w:r>
            <w:r w:rsidRPr="003B77FC">
              <w:rPr>
                <w:lang w:val="en-US" w:eastAsia="en-US"/>
              </w:rPr>
              <w:t>-</w:t>
            </w:r>
            <w:r w:rsidR="003F46AC" w:rsidRPr="003B77FC">
              <w:rPr>
                <w:lang w:val="en-US" w:eastAsia="en-US"/>
              </w:rPr>
              <w:t>72</w:t>
            </w:r>
            <w:r w:rsidRPr="003B77FC">
              <w:rPr>
                <w:lang w:val="en-US" w:eastAsia="en-US"/>
              </w:rPr>
              <w:t>:</w:t>
            </w:r>
            <w:r w:rsidRPr="003B77FC">
              <w:rPr>
                <w:lang w:val="en-US" w:eastAsia="en-US"/>
              </w:rPr>
              <w:br/>
              <w:t>45, 45, 45</w:t>
            </w:r>
          </w:p>
        </w:tc>
      </w:tr>
      <w:tr w:rsidR="009B0EE3" w:rsidRPr="003B77FC" w14:paraId="157C7A42" w14:textId="77777777" w:rsidTr="00BC5004">
        <w:tc>
          <w:tcPr>
            <w:tcW w:w="1951" w:type="dxa"/>
            <w:vMerge/>
          </w:tcPr>
          <w:p w14:paraId="564326EB" w14:textId="77777777" w:rsidR="009B0EE3" w:rsidRPr="003B77FC" w:rsidRDefault="009B0EE3" w:rsidP="00901C7F">
            <w:pPr>
              <w:rPr>
                <w:lang w:val="en-US" w:eastAsia="en-US"/>
              </w:rPr>
            </w:pPr>
          </w:p>
        </w:tc>
        <w:tc>
          <w:tcPr>
            <w:tcW w:w="1843" w:type="dxa"/>
          </w:tcPr>
          <w:p w14:paraId="6938D9BD" w14:textId="77777777" w:rsidR="009B0EE3" w:rsidRPr="003B77FC" w:rsidRDefault="009B0EE3" w:rsidP="00901C7F">
            <w:pPr>
              <w:rPr>
                <w:lang w:val="en-US" w:eastAsia="en-US"/>
              </w:rPr>
            </w:pPr>
            <w:r w:rsidRPr="003B77FC">
              <w:rPr>
                <w:lang w:val="en-US" w:eastAsia="en-US"/>
              </w:rPr>
              <w:t>50</w:t>
            </w:r>
          </w:p>
        </w:tc>
        <w:tc>
          <w:tcPr>
            <w:tcW w:w="1848" w:type="dxa"/>
          </w:tcPr>
          <w:p w14:paraId="450615BB" w14:textId="5A613D30" w:rsidR="009B0EE3" w:rsidRPr="003B77FC" w:rsidRDefault="009B0EE3" w:rsidP="00901C7F">
            <w:pPr>
              <w:rPr>
                <w:lang w:val="en-US" w:eastAsia="en-US"/>
              </w:rPr>
            </w:pPr>
            <w:r w:rsidRPr="003B77FC">
              <w:rPr>
                <w:lang w:val="en-US" w:eastAsia="en-US"/>
              </w:rPr>
              <w:t>subcarrier #1-3</w:t>
            </w:r>
            <w:r w:rsidR="003F46AC" w:rsidRPr="003B77FC">
              <w:rPr>
                <w:lang w:val="en-US" w:eastAsia="en-US"/>
              </w:rPr>
              <w:t>6</w:t>
            </w:r>
            <w:r w:rsidRPr="003B77FC">
              <w:rPr>
                <w:lang w:val="en-US" w:eastAsia="en-US"/>
              </w:rPr>
              <w:t>:</w:t>
            </w:r>
            <w:r w:rsidRPr="003B77FC">
              <w:rPr>
                <w:lang w:val="en-US" w:eastAsia="en-US"/>
              </w:rPr>
              <w:br/>
              <w:t>42, 50, 50</w:t>
            </w:r>
            <w:r w:rsidRPr="003B77FC">
              <w:rPr>
                <w:lang w:val="en-US" w:eastAsia="en-US"/>
              </w:rPr>
              <w:br/>
              <w:t>subcarrier #3</w:t>
            </w:r>
            <w:r w:rsidR="003F46AC" w:rsidRPr="003B77FC">
              <w:rPr>
                <w:lang w:val="en-US" w:eastAsia="en-US"/>
              </w:rPr>
              <w:t>7</w:t>
            </w:r>
            <w:r w:rsidRPr="003B77FC">
              <w:rPr>
                <w:lang w:val="en-US" w:eastAsia="en-US"/>
              </w:rPr>
              <w:t>-</w:t>
            </w:r>
            <w:r w:rsidR="003F46AC" w:rsidRPr="003B77FC">
              <w:rPr>
                <w:lang w:val="en-US" w:eastAsia="en-US"/>
              </w:rPr>
              <w:t>72</w:t>
            </w:r>
            <w:r w:rsidRPr="003B77FC">
              <w:rPr>
                <w:lang w:val="en-US" w:eastAsia="en-US"/>
              </w:rPr>
              <w:t>:</w:t>
            </w:r>
            <w:r w:rsidRPr="003B77FC">
              <w:rPr>
                <w:lang w:val="en-US" w:eastAsia="en-US"/>
              </w:rPr>
              <w:br/>
              <w:t>49, 50, 50</w:t>
            </w:r>
          </w:p>
        </w:tc>
      </w:tr>
    </w:tbl>
    <w:p w14:paraId="636AE8DA" w14:textId="77777777" w:rsidR="00093BCD" w:rsidRPr="003B77FC" w:rsidRDefault="00093BCD" w:rsidP="00093BCD">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AF67C0" w:rsidRPr="003B77FC" w14:paraId="0DDFE93F" w14:textId="77777777" w:rsidTr="00901C7F">
        <w:trPr>
          <w:trHeight w:val="3644"/>
        </w:trPr>
        <w:tc>
          <w:tcPr>
            <w:tcW w:w="3980" w:type="dxa"/>
          </w:tcPr>
          <w:p w14:paraId="1773D9DA" w14:textId="3423667A" w:rsidR="00AF67C0" w:rsidRPr="003B77FC" w:rsidRDefault="00DC6CC7" w:rsidP="00901C7F">
            <w:pPr>
              <w:keepNext/>
            </w:pPr>
            <w:r w:rsidRPr="003B77FC">
              <w:rPr>
                <w:noProof/>
                <w:lang w:val="en-US" w:eastAsia="en-US"/>
              </w:rPr>
              <w:drawing>
                <wp:inline distT="0" distB="0" distL="0" distR="0" wp14:anchorId="4D1F1868" wp14:editId="2A3AD62C">
                  <wp:extent cx="2667600" cy="2001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667600" cy="2001600"/>
                          </a:xfrm>
                          <a:prstGeom prst="rect">
                            <a:avLst/>
                          </a:prstGeom>
                        </pic:spPr>
                      </pic:pic>
                    </a:graphicData>
                  </a:graphic>
                </wp:inline>
              </w:drawing>
            </w:r>
          </w:p>
        </w:tc>
        <w:tc>
          <w:tcPr>
            <w:tcW w:w="3981" w:type="dxa"/>
          </w:tcPr>
          <w:p w14:paraId="52792DD3" w14:textId="41FD8CC4" w:rsidR="00AF67C0" w:rsidRPr="003B77FC" w:rsidRDefault="00361205" w:rsidP="00901C7F">
            <w:pPr>
              <w:keepNext/>
            </w:pPr>
            <w:r w:rsidRPr="003B77FC">
              <w:rPr>
                <w:noProof/>
                <w:lang w:val="en-US" w:eastAsia="en-US"/>
              </w:rPr>
              <w:drawing>
                <wp:inline distT="0" distB="0" distL="0" distR="0" wp14:anchorId="1AD1B9DF" wp14:editId="305C4B84">
                  <wp:extent cx="2667600" cy="2001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667600" cy="2001600"/>
                          </a:xfrm>
                          <a:prstGeom prst="rect">
                            <a:avLst/>
                          </a:prstGeom>
                        </pic:spPr>
                      </pic:pic>
                    </a:graphicData>
                  </a:graphic>
                </wp:inline>
              </w:drawing>
            </w:r>
            <w:r w:rsidRPr="003B77FC">
              <w:rPr>
                <w:rStyle w:val="CommentReference"/>
                <w:noProof/>
                <w:sz w:val="22"/>
                <w:szCs w:val="20"/>
                <w:lang w:val="en-US" w:eastAsia="en-US"/>
              </w:rPr>
              <w:t xml:space="preserve"> </w:t>
            </w:r>
          </w:p>
        </w:tc>
      </w:tr>
      <w:tr w:rsidR="00AF67C0" w:rsidRPr="003B77FC" w14:paraId="1F901357" w14:textId="77777777" w:rsidTr="00901C7F">
        <w:trPr>
          <w:trHeight w:val="816"/>
        </w:trPr>
        <w:tc>
          <w:tcPr>
            <w:tcW w:w="3980" w:type="dxa"/>
          </w:tcPr>
          <w:p w14:paraId="6203D772" w14:textId="0D49B62F" w:rsidR="00AF67C0" w:rsidRPr="00E13B1B" w:rsidRDefault="00AF67C0" w:rsidP="00901C7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12</w:t>
            </w:r>
            <w:r w:rsidRPr="00E13B1B">
              <w:rPr>
                <w:bCs/>
                <w:sz w:val="20"/>
              </w:rPr>
              <w:fldChar w:fldCharType="end"/>
            </w:r>
            <w:r w:rsidRPr="00E13B1B">
              <w:rPr>
                <w:bCs/>
                <w:sz w:val="20"/>
              </w:rPr>
              <w:t xml:space="preserve">. </w:t>
            </w:r>
            <w:r w:rsidR="00093BCD" w:rsidRPr="00E13B1B">
              <w:rPr>
                <w:bCs/>
                <w:sz w:val="20"/>
              </w:rPr>
              <w:t>Case 7</w:t>
            </w:r>
            <w:r w:rsidR="006F6306" w:rsidRPr="00E13B1B">
              <w:rPr>
                <w:bCs/>
                <w:sz w:val="20"/>
              </w:rPr>
              <w:t>, NB-LTE U</w:t>
            </w:r>
            <w:r w:rsidRPr="00E13B1B">
              <w:rPr>
                <w:bCs/>
                <w:sz w:val="20"/>
              </w:rPr>
              <w:t>L SINR for GSM 4/12 no power control</w:t>
            </w:r>
          </w:p>
        </w:tc>
        <w:tc>
          <w:tcPr>
            <w:tcW w:w="3981" w:type="dxa"/>
          </w:tcPr>
          <w:p w14:paraId="486D2E25" w14:textId="5FDEEB16" w:rsidR="00AF67C0" w:rsidRPr="00E13B1B" w:rsidRDefault="00AF67C0" w:rsidP="00901C7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13</w:t>
            </w:r>
            <w:r w:rsidRPr="00E13B1B">
              <w:rPr>
                <w:bCs/>
                <w:sz w:val="20"/>
              </w:rPr>
              <w:fldChar w:fldCharType="end"/>
            </w:r>
            <w:r w:rsidRPr="00E13B1B">
              <w:rPr>
                <w:bCs/>
                <w:sz w:val="20"/>
              </w:rPr>
              <w:t xml:space="preserve">. </w:t>
            </w:r>
            <w:r w:rsidR="00093BCD" w:rsidRPr="00E13B1B">
              <w:rPr>
                <w:bCs/>
                <w:sz w:val="20"/>
              </w:rPr>
              <w:t>Case 8</w:t>
            </w:r>
            <w:r w:rsidR="006F6306" w:rsidRPr="00E13B1B">
              <w:rPr>
                <w:bCs/>
                <w:sz w:val="20"/>
              </w:rPr>
              <w:t>, NB-LTE U</w:t>
            </w:r>
            <w:r w:rsidRPr="00E13B1B">
              <w:rPr>
                <w:bCs/>
                <w:sz w:val="20"/>
              </w:rPr>
              <w:t>L SINR for GSM 3/9 with power control</w:t>
            </w:r>
          </w:p>
        </w:tc>
      </w:tr>
    </w:tbl>
    <w:p w14:paraId="7542B889" w14:textId="2E1B7CB3" w:rsidR="00093BCD" w:rsidRPr="00E13B1B" w:rsidRDefault="00093BCD" w:rsidP="00093BCD">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11</w:t>
      </w:r>
      <w:r w:rsidRPr="00E13B1B">
        <w:rPr>
          <w:b w:val="0"/>
        </w:rPr>
        <w:fldChar w:fldCharType="end"/>
      </w:r>
      <w:r w:rsidRPr="00E13B1B">
        <w:rPr>
          <w:b w:val="0"/>
        </w:rPr>
        <w:t>: GSM into NB-LTE UL, results</w:t>
      </w:r>
    </w:p>
    <w:tbl>
      <w:tblPr>
        <w:tblStyle w:val="TableGrid"/>
        <w:tblW w:w="0" w:type="auto"/>
        <w:tblLook w:val="04A0" w:firstRow="1" w:lastRow="0" w:firstColumn="1" w:lastColumn="0" w:noHBand="0" w:noVBand="1"/>
      </w:tblPr>
      <w:tblGrid>
        <w:gridCol w:w="1727"/>
        <w:gridCol w:w="884"/>
        <w:gridCol w:w="916"/>
        <w:gridCol w:w="976"/>
        <w:gridCol w:w="60"/>
        <w:gridCol w:w="945"/>
        <w:gridCol w:w="962"/>
        <w:gridCol w:w="962"/>
      </w:tblGrid>
      <w:tr w:rsidR="00901C7F" w:rsidRPr="003B77FC" w14:paraId="30ACCC78" w14:textId="77777777" w:rsidTr="00901C7F">
        <w:tc>
          <w:tcPr>
            <w:tcW w:w="1727" w:type="dxa"/>
            <w:shd w:val="clear" w:color="auto" w:fill="808080" w:themeFill="background1" w:themeFillShade="80"/>
          </w:tcPr>
          <w:p w14:paraId="1BAE47FF" w14:textId="77777777" w:rsidR="00901C7F" w:rsidRPr="003B77FC" w:rsidRDefault="00901C7F" w:rsidP="00901C7F"/>
        </w:tc>
        <w:tc>
          <w:tcPr>
            <w:tcW w:w="2776" w:type="dxa"/>
            <w:gridSpan w:val="3"/>
            <w:tcBorders>
              <w:bottom w:val="single" w:sz="4" w:space="0" w:color="auto"/>
            </w:tcBorders>
            <w:shd w:val="clear" w:color="auto" w:fill="808080" w:themeFill="background1" w:themeFillShade="80"/>
          </w:tcPr>
          <w:p w14:paraId="080CCE98" w14:textId="77777777" w:rsidR="00901C7F" w:rsidRPr="003B77FC" w:rsidRDefault="00901C7F" w:rsidP="00901C7F">
            <w:pPr>
              <w:ind w:right="-79"/>
              <w:rPr>
                <w:lang w:val="en-US" w:eastAsia="en-US"/>
              </w:rPr>
            </w:pPr>
            <w:r w:rsidRPr="003B77FC">
              <w:rPr>
                <w:lang w:val="en-US" w:eastAsia="en-US"/>
              </w:rPr>
              <w:t>Case 7</w:t>
            </w:r>
          </w:p>
        </w:tc>
        <w:tc>
          <w:tcPr>
            <w:tcW w:w="2929" w:type="dxa"/>
            <w:gridSpan w:val="4"/>
            <w:tcBorders>
              <w:bottom w:val="single" w:sz="4" w:space="0" w:color="auto"/>
            </w:tcBorders>
            <w:shd w:val="clear" w:color="auto" w:fill="808080" w:themeFill="background1" w:themeFillShade="80"/>
          </w:tcPr>
          <w:p w14:paraId="6E5E3F3C" w14:textId="77777777" w:rsidR="00901C7F" w:rsidRPr="003B77FC" w:rsidRDefault="00901C7F" w:rsidP="00901C7F">
            <w:pPr>
              <w:rPr>
                <w:lang w:val="en-US" w:eastAsia="en-US"/>
              </w:rPr>
            </w:pPr>
            <w:r w:rsidRPr="003B77FC">
              <w:rPr>
                <w:lang w:val="en-US" w:eastAsia="en-US"/>
              </w:rPr>
              <w:t>Case 8</w:t>
            </w:r>
          </w:p>
        </w:tc>
      </w:tr>
      <w:tr w:rsidR="00901C7F" w:rsidRPr="003B77FC" w14:paraId="478467A2" w14:textId="77777777" w:rsidTr="00AF67C0">
        <w:tc>
          <w:tcPr>
            <w:tcW w:w="1727" w:type="dxa"/>
            <w:tcBorders>
              <w:bottom w:val="single" w:sz="4" w:space="0" w:color="auto"/>
            </w:tcBorders>
            <w:shd w:val="clear" w:color="auto" w:fill="808080" w:themeFill="background1" w:themeFillShade="80"/>
          </w:tcPr>
          <w:p w14:paraId="702CF22E" w14:textId="77777777" w:rsidR="00901C7F" w:rsidRPr="003B77FC" w:rsidRDefault="00901C7F" w:rsidP="00901C7F">
            <w:r w:rsidRPr="003B77FC">
              <w:rPr>
                <w:lang w:val="en-US" w:eastAsia="en-US"/>
              </w:rPr>
              <w:t>NB-LTE BS ACS[dB]</w:t>
            </w:r>
          </w:p>
        </w:tc>
        <w:tc>
          <w:tcPr>
            <w:tcW w:w="884" w:type="dxa"/>
            <w:shd w:val="clear" w:color="auto" w:fill="BFBFBF" w:themeFill="background1" w:themeFillShade="BF"/>
          </w:tcPr>
          <w:p w14:paraId="0753BFB5" w14:textId="77777777" w:rsidR="00901C7F" w:rsidRPr="003B77FC" w:rsidRDefault="00901C7F" w:rsidP="00901C7F">
            <w:r w:rsidRPr="003B77FC">
              <w:t>40</w:t>
            </w:r>
          </w:p>
        </w:tc>
        <w:tc>
          <w:tcPr>
            <w:tcW w:w="916" w:type="dxa"/>
            <w:shd w:val="clear" w:color="auto" w:fill="BFBFBF" w:themeFill="background1" w:themeFillShade="BF"/>
          </w:tcPr>
          <w:p w14:paraId="32EE32EF" w14:textId="77777777" w:rsidR="00901C7F" w:rsidRPr="003B77FC" w:rsidRDefault="00901C7F" w:rsidP="00901C7F">
            <w:r w:rsidRPr="003B77FC">
              <w:t>45</w:t>
            </w:r>
          </w:p>
        </w:tc>
        <w:tc>
          <w:tcPr>
            <w:tcW w:w="1036" w:type="dxa"/>
            <w:gridSpan w:val="2"/>
            <w:shd w:val="clear" w:color="auto" w:fill="BFBFBF" w:themeFill="background1" w:themeFillShade="BF"/>
          </w:tcPr>
          <w:p w14:paraId="7724CCCB" w14:textId="77777777" w:rsidR="00901C7F" w:rsidRPr="003B77FC" w:rsidRDefault="00901C7F" w:rsidP="00901C7F">
            <w:r w:rsidRPr="003B77FC">
              <w:t>50</w:t>
            </w:r>
          </w:p>
        </w:tc>
        <w:tc>
          <w:tcPr>
            <w:tcW w:w="945" w:type="dxa"/>
            <w:shd w:val="clear" w:color="auto" w:fill="BFBFBF" w:themeFill="background1" w:themeFillShade="BF"/>
          </w:tcPr>
          <w:p w14:paraId="59D17D02" w14:textId="77777777" w:rsidR="00901C7F" w:rsidRPr="003B77FC" w:rsidRDefault="00901C7F" w:rsidP="00901C7F">
            <w:r w:rsidRPr="003B77FC">
              <w:t>40</w:t>
            </w:r>
          </w:p>
        </w:tc>
        <w:tc>
          <w:tcPr>
            <w:tcW w:w="962" w:type="dxa"/>
            <w:shd w:val="clear" w:color="auto" w:fill="BFBFBF" w:themeFill="background1" w:themeFillShade="BF"/>
          </w:tcPr>
          <w:p w14:paraId="54B599E8" w14:textId="77777777" w:rsidR="00901C7F" w:rsidRPr="003B77FC" w:rsidRDefault="00901C7F" w:rsidP="00901C7F">
            <w:r w:rsidRPr="003B77FC">
              <w:t>45</w:t>
            </w:r>
          </w:p>
        </w:tc>
        <w:tc>
          <w:tcPr>
            <w:tcW w:w="962" w:type="dxa"/>
            <w:shd w:val="clear" w:color="auto" w:fill="BFBFBF" w:themeFill="background1" w:themeFillShade="BF"/>
          </w:tcPr>
          <w:p w14:paraId="55DE2D80" w14:textId="77777777" w:rsidR="00901C7F" w:rsidRPr="003B77FC" w:rsidRDefault="00901C7F" w:rsidP="00901C7F">
            <w:r w:rsidRPr="003B77FC">
              <w:t>50</w:t>
            </w:r>
          </w:p>
        </w:tc>
      </w:tr>
      <w:tr w:rsidR="00901C7F" w:rsidRPr="003B77FC" w14:paraId="7927CB27" w14:textId="77777777" w:rsidTr="00AF67C0">
        <w:tc>
          <w:tcPr>
            <w:tcW w:w="1727" w:type="dxa"/>
            <w:shd w:val="clear" w:color="auto" w:fill="BFBFBF" w:themeFill="background1" w:themeFillShade="BF"/>
          </w:tcPr>
          <w:p w14:paraId="3D888D6A" w14:textId="23E07370" w:rsidR="00901C7F" w:rsidRPr="003B77FC" w:rsidRDefault="006D641C" w:rsidP="00901C7F">
            <w:r w:rsidRPr="003B77FC">
              <w:t>Outage increase [%-points]</w:t>
            </w:r>
          </w:p>
        </w:tc>
        <w:tc>
          <w:tcPr>
            <w:tcW w:w="884" w:type="dxa"/>
          </w:tcPr>
          <w:p w14:paraId="3AA5F400" w14:textId="39D65FB2" w:rsidR="00901C7F" w:rsidRPr="003B77FC" w:rsidRDefault="00361205" w:rsidP="00901C7F">
            <w:r w:rsidRPr="003B77FC">
              <w:t>4.2</w:t>
            </w:r>
          </w:p>
        </w:tc>
        <w:tc>
          <w:tcPr>
            <w:tcW w:w="916" w:type="dxa"/>
          </w:tcPr>
          <w:p w14:paraId="0B8E6B56" w14:textId="2A57B53F" w:rsidR="00901C7F" w:rsidRPr="003B77FC" w:rsidRDefault="00361205" w:rsidP="00901C7F">
            <w:r w:rsidRPr="003B77FC">
              <w:t>1.8</w:t>
            </w:r>
          </w:p>
        </w:tc>
        <w:tc>
          <w:tcPr>
            <w:tcW w:w="1036" w:type="dxa"/>
            <w:gridSpan w:val="2"/>
          </w:tcPr>
          <w:p w14:paraId="71B872B8" w14:textId="073A4348" w:rsidR="00901C7F" w:rsidRPr="003B77FC" w:rsidRDefault="00901C7F" w:rsidP="00901C7F">
            <w:r w:rsidRPr="003B77FC">
              <w:t>0.</w:t>
            </w:r>
            <w:r w:rsidR="00361205" w:rsidRPr="003B77FC">
              <w:t>7</w:t>
            </w:r>
          </w:p>
        </w:tc>
        <w:tc>
          <w:tcPr>
            <w:tcW w:w="945" w:type="dxa"/>
          </w:tcPr>
          <w:p w14:paraId="4C15EAB0" w14:textId="31A31642" w:rsidR="00901C7F" w:rsidRPr="003B77FC" w:rsidRDefault="00361205" w:rsidP="00901C7F">
            <w:r w:rsidRPr="003B77FC">
              <w:t>5.1</w:t>
            </w:r>
          </w:p>
        </w:tc>
        <w:tc>
          <w:tcPr>
            <w:tcW w:w="962" w:type="dxa"/>
          </w:tcPr>
          <w:p w14:paraId="7FD946B6" w14:textId="328B8C9A" w:rsidR="00901C7F" w:rsidRPr="003B77FC" w:rsidRDefault="00361205" w:rsidP="00901C7F">
            <w:r w:rsidRPr="003B77FC">
              <w:t>2.0</w:t>
            </w:r>
          </w:p>
        </w:tc>
        <w:tc>
          <w:tcPr>
            <w:tcW w:w="962" w:type="dxa"/>
          </w:tcPr>
          <w:p w14:paraId="4D7AC015" w14:textId="7D2ECF89" w:rsidR="00901C7F" w:rsidRPr="003B77FC" w:rsidRDefault="00361205" w:rsidP="00901C7F">
            <w:r w:rsidRPr="003B77FC">
              <w:t>0.7</w:t>
            </w:r>
          </w:p>
        </w:tc>
      </w:tr>
    </w:tbl>
    <w:p w14:paraId="06A99C18" w14:textId="77777777" w:rsidR="00031BDD" w:rsidRPr="003B77FC" w:rsidRDefault="00031BDD" w:rsidP="00DE5882">
      <w:pPr>
        <w:rPr>
          <w:lang w:eastAsia="en-US"/>
        </w:rPr>
      </w:pPr>
    </w:p>
    <w:p w14:paraId="6338173A" w14:textId="1AC0FD8B" w:rsidR="00361205" w:rsidRPr="003B77FC" w:rsidRDefault="0024634D" w:rsidP="00DE5882">
      <w:pPr>
        <w:rPr>
          <w:lang w:eastAsia="en-US"/>
        </w:rPr>
      </w:pPr>
      <w:r w:rsidRPr="003B77FC">
        <w:rPr>
          <w:lang w:eastAsia="en-US"/>
        </w:rPr>
        <w:t xml:space="preserve">It can be seen that these degradations are relatively modest compared to degradations seen in </w:t>
      </w:r>
      <w:r w:rsidR="00A84D00" w:rsidRPr="003B77FC">
        <w:rPr>
          <w:lang w:eastAsia="en-US"/>
        </w:rPr>
        <w:t>TR 45.820</w:t>
      </w:r>
      <w:r w:rsidRPr="003B77FC">
        <w:rPr>
          <w:lang w:eastAsia="en-US"/>
        </w:rPr>
        <w:t xml:space="preserve"> for similar scenarios. </w:t>
      </w:r>
      <w:r w:rsidR="00361205" w:rsidRPr="003B77FC">
        <w:rPr>
          <w:lang w:eastAsia="en-US"/>
        </w:rPr>
        <w:t xml:space="preserve">It is possible to </w:t>
      </w:r>
      <w:r w:rsidR="00A84D00" w:rsidRPr="003B77FC">
        <w:rPr>
          <w:lang w:eastAsia="en-US"/>
        </w:rPr>
        <w:t>come closer to these levels by modifying</w:t>
      </w:r>
      <w:r w:rsidR="00361205" w:rsidRPr="003B77FC">
        <w:rPr>
          <w:lang w:eastAsia="en-US"/>
        </w:rPr>
        <w:t xml:space="preserve"> NB-LTE power settings. Low</w:t>
      </w:r>
      <w:r w:rsidRPr="003B77FC">
        <w:rPr>
          <w:lang w:eastAsia="en-US"/>
        </w:rPr>
        <w:t>er SNR target from 15 dB to 5 dB gives bigger impact</w:t>
      </w:r>
      <w:r w:rsidR="00361205" w:rsidRPr="003B77FC">
        <w:rPr>
          <w:lang w:eastAsia="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3980"/>
      </w:tblGrid>
      <w:tr w:rsidR="0024634D" w:rsidRPr="003B77FC" w14:paraId="0A13F72C" w14:textId="77777777" w:rsidTr="00E61D6B">
        <w:trPr>
          <w:trHeight w:val="3644"/>
        </w:trPr>
        <w:tc>
          <w:tcPr>
            <w:tcW w:w="3980" w:type="dxa"/>
          </w:tcPr>
          <w:p w14:paraId="7748B684" w14:textId="0999EDC7" w:rsidR="0024634D" w:rsidRPr="003B77FC" w:rsidRDefault="0024634D" w:rsidP="00E61D6B">
            <w:pPr>
              <w:keepNext/>
            </w:pPr>
            <w:r w:rsidRPr="003B77FC">
              <w:rPr>
                <w:noProof/>
                <w:lang w:val="en-US" w:eastAsia="en-US"/>
              </w:rPr>
              <w:lastRenderedPageBreak/>
              <w:drawing>
                <wp:inline distT="0" distB="0" distL="0" distR="0" wp14:anchorId="7143A210" wp14:editId="4AAD378C">
                  <wp:extent cx="2667600" cy="20016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667600" cy="2001600"/>
                          </a:xfrm>
                          <a:prstGeom prst="rect">
                            <a:avLst/>
                          </a:prstGeom>
                        </pic:spPr>
                      </pic:pic>
                    </a:graphicData>
                  </a:graphic>
                </wp:inline>
              </w:drawing>
            </w:r>
            <w:r w:rsidRPr="003B77FC">
              <w:rPr>
                <w:rStyle w:val="CommentReference"/>
                <w:noProof/>
                <w:sz w:val="22"/>
                <w:szCs w:val="20"/>
                <w:lang w:val="en-US" w:eastAsia="en-US"/>
              </w:rPr>
              <w:t xml:space="preserve"> </w:t>
            </w:r>
          </w:p>
        </w:tc>
        <w:tc>
          <w:tcPr>
            <w:tcW w:w="3980" w:type="dxa"/>
          </w:tcPr>
          <w:p w14:paraId="41D5F6C9" w14:textId="6C4D948C" w:rsidR="0024634D" w:rsidRPr="003B77FC" w:rsidRDefault="0024634D" w:rsidP="00E61D6B">
            <w:pPr>
              <w:keepNext/>
            </w:pPr>
          </w:p>
        </w:tc>
      </w:tr>
      <w:tr w:rsidR="0024634D" w:rsidRPr="003B77FC" w14:paraId="12EB1273" w14:textId="77777777" w:rsidTr="00E61D6B">
        <w:trPr>
          <w:trHeight w:val="816"/>
        </w:trPr>
        <w:tc>
          <w:tcPr>
            <w:tcW w:w="3980" w:type="dxa"/>
          </w:tcPr>
          <w:p w14:paraId="749918D8" w14:textId="68B6BAF3" w:rsidR="0024634D" w:rsidRPr="00E13B1B" w:rsidRDefault="0024634D" w:rsidP="00E61D6B">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14</w:t>
            </w:r>
            <w:r w:rsidRPr="00E13B1B">
              <w:rPr>
                <w:bCs/>
                <w:sz w:val="20"/>
              </w:rPr>
              <w:fldChar w:fldCharType="end"/>
            </w:r>
            <w:r w:rsidRPr="00E13B1B">
              <w:rPr>
                <w:bCs/>
                <w:sz w:val="20"/>
              </w:rPr>
              <w:t>. Case 8, NB-LTE UL SINR for GSM 3/9 with power control, 10 dB lower NB-LTE SNR target</w:t>
            </w:r>
            <w:r w:rsidR="003F46AC" w:rsidRPr="00E13B1B">
              <w:rPr>
                <w:bCs/>
                <w:sz w:val="20"/>
              </w:rPr>
              <w:t xml:space="preserve"> (5 dB SNR)</w:t>
            </w:r>
            <w:r w:rsidRPr="00E13B1B">
              <w:rPr>
                <w:bCs/>
                <w:sz w:val="20"/>
              </w:rPr>
              <w:t>.</w:t>
            </w:r>
          </w:p>
        </w:tc>
        <w:tc>
          <w:tcPr>
            <w:tcW w:w="3980" w:type="dxa"/>
          </w:tcPr>
          <w:p w14:paraId="3AFE0CAE" w14:textId="3B8EE94E" w:rsidR="0024634D" w:rsidRPr="00E13B1B" w:rsidRDefault="0024634D" w:rsidP="00E61D6B">
            <w:pPr>
              <w:rPr>
                <w:bCs/>
                <w:sz w:val="20"/>
              </w:rPr>
            </w:pPr>
          </w:p>
        </w:tc>
      </w:tr>
    </w:tbl>
    <w:p w14:paraId="07759729" w14:textId="77777777" w:rsidR="0024634D" w:rsidRPr="003B77FC" w:rsidRDefault="0024634D" w:rsidP="00DE5882">
      <w:pPr>
        <w:rPr>
          <w:lang w:eastAsia="en-US"/>
        </w:rPr>
      </w:pPr>
    </w:p>
    <w:p w14:paraId="11C27B25" w14:textId="5C5FE3EB" w:rsidR="0024634D" w:rsidRPr="00E13B1B" w:rsidRDefault="0024634D" w:rsidP="0024634D">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12</w:t>
      </w:r>
      <w:r w:rsidRPr="00E13B1B">
        <w:rPr>
          <w:b w:val="0"/>
        </w:rPr>
        <w:fldChar w:fldCharType="end"/>
      </w:r>
      <w:r w:rsidRPr="00E13B1B">
        <w:rPr>
          <w:b w:val="0"/>
        </w:rPr>
        <w:t>: GSM into NB-LTE UL</w:t>
      </w:r>
      <w:r w:rsidR="003F46AC" w:rsidRPr="00E13B1B">
        <w:rPr>
          <w:b w:val="0"/>
        </w:rPr>
        <w:t>, lower SNR target</w:t>
      </w:r>
      <w:r w:rsidRPr="00E13B1B">
        <w:rPr>
          <w:b w:val="0"/>
        </w:rPr>
        <w:t>, results</w:t>
      </w:r>
    </w:p>
    <w:tbl>
      <w:tblPr>
        <w:tblStyle w:val="TableGrid"/>
        <w:tblW w:w="0" w:type="auto"/>
        <w:tblLook w:val="04A0" w:firstRow="1" w:lastRow="0" w:firstColumn="1" w:lastColumn="0" w:noHBand="0" w:noVBand="1"/>
      </w:tblPr>
      <w:tblGrid>
        <w:gridCol w:w="1727"/>
        <w:gridCol w:w="945"/>
        <w:gridCol w:w="962"/>
        <w:gridCol w:w="962"/>
      </w:tblGrid>
      <w:tr w:rsidR="0024634D" w:rsidRPr="003B77FC" w14:paraId="6701AE2A" w14:textId="77777777" w:rsidTr="0024634D">
        <w:tc>
          <w:tcPr>
            <w:tcW w:w="1727" w:type="dxa"/>
            <w:shd w:val="clear" w:color="auto" w:fill="808080" w:themeFill="background1" w:themeFillShade="80"/>
          </w:tcPr>
          <w:p w14:paraId="6CFAE3F3" w14:textId="77777777" w:rsidR="0024634D" w:rsidRPr="003B77FC" w:rsidRDefault="0024634D" w:rsidP="00E61D6B"/>
        </w:tc>
        <w:tc>
          <w:tcPr>
            <w:tcW w:w="2869" w:type="dxa"/>
            <w:gridSpan w:val="3"/>
            <w:tcBorders>
              <w:bottom w:val="single" w:sz="4" w:space="0" w:color="auto"/>
            </w:tcBorders>
            <w:shd w:val="clear" w:color="auto" w:fill="808080" w:themeFill="background1" w:themeFillShade="80"/>
          </w:tcPr>
          <w:p w14:paraId="773FD600" w14:textId="422E4B9F" w:rsidR="0024634D" w:rsidRPr="003B77FC" w:rsidRDefault="0024634D" w:rsidP="00E61D6B">
            <w:pPr>
              <w:rPr>
                <w:lang w:val="en-US" w:eastAsia="en-US"/>
              </w:rPr>
            </w:pPr>
            <w:r w:rsidRPr="003B77FC">
              <w:rPr>
                <w:lang w:val="en-US" w:eastAsia="en-US"/>
              </w:rPr>
              <w:t>Case 8</w:t>
            </w:r>
          </w:p>
        </w:tc>
      </w:tr>
      <w:tr w:rsidR="0024634D" w:rsidRPr="003B77FC" w14:paraId="081AD752" w14:textId="77777777" w:rsidTr="00E61D6B">
        <w:tc>
          <w:tcPr>
            <w:tcW w:w="1727" w:type="dxa"/>
            <w:tcBorders>
              <w:bottom w:val="single" w:sz="4" w:space="0" w:color="auto"/>
            </w:tcBorders>
            <w:shd w:val="clear" w:color="auto" w:fill="808080" w:themeFill="background1" w:themeFillShade="80"/>
          </w:tcPr>
          <w:p w14:paraId="46837E50" w14:textId="77777777" w:rsidR="0024634D" w:rsidRPr="003B77FC" w:rsidRDefault="0024634D" w:rsidP="00E61D6B">
            <w:r w:rsidRPr="003B77FC">
              <w:rPr>
                <w:lang w:val="en-US" w:eastAsia="en-US"/>
              </w:rPr>
              <w:t>NB-LTE BS ACS[dB]</w:t>
            </w:r>
          </w:p>
        </w:tc>
        <w:tc>
          <w:tcPr>
            <w:tcW w:w="945" w:type="dxa"/>
            <w:shd w:val="clear" w:color="auto" w:fill="BFBFBF" w:themeFill="background1" w:themeFillShade="BF"/>
          </w:tcPr>
          <w:p w14:paraId="7E242488" w14:textId="77777777" w:rsidR="0024634D" w:rsidRPr="003B77FC" w:rsidRDefault="0024634D" w:rsidP="00E61D6B">
            <w:r w:rsidRPr="003B77FC">
              <w:t>40</w:t>
            </w:r>
          </w:p>
        </w:tc>
        <w:tc>
          <w:tcPr>
            <w:tcW w:w="962" w:type="dxa"/>
            <w:shd w:val="clear" w:color="auto" w:fill="BFBFBF" w:themeFill="background1" w:themeFillShade="BF"/>
          </w:tcPr>
          <w:p w14:paraId="4B9A7D2D" w14:textId="77777777" w:rsidR="0024634D" w:rsidRPr="003B77FC" w:rsidRDefault="0024634D" w:rsidP="00E61D6B">
            <w:r w:rsidRPr="003B77FC">
              <w:t>45</w:t>
            </w:r>
          </w:p>
        </w:tc>
        <w:tc>
          <w:tcPr>
            <w:tcW w:w="962" w:type="dxa"/>
            <w:shd w:val="clear" w:color="auto" w:fill="BFBFBF" w:themeFill="background1" w:themeFillShade="BF"/>
          </w:tcPr>
          <w:p w14:paraId="00C10649" w14:textId="77777777" w:rsidR="0024634D" w:rsidRPr="003B77FC" w:rsidRDefault="0024634D" w:rsidP="00E61D6B">
            <w:r w:rsidRPr="003B77FC">
              <w:t>50</w:t>
            </w:r>
          </w:p>
        </w:tc>
      </w:tr>
      <w:tr w:rsidR="0024634D" w:rsidRPr="003B77FC" w14:paraId="1CC45CD6" w14:textId="77777777" w:rsidTr="00E61D6B">
        <w:tc>
          <w:tcPr>
            <w:tcW w:w="1727" w:type="dxa"/>
            <w:shd w:val="clear" w:color="auto" w:fill="BFBFBF" w:themeFill="background1" w:themeFillShade="BF"/>
          </w:tcPr>
          <w:p w14:paraId="08C30C22" w14:textId="4EDB1220" w:rsidR="0024634D" w:rsidRPr="003B77FC" w:rsidRDefault="006D641C" w:rsidP="00E61D6B">
            <w:r w:rsidRPr="003B77FC">
              <w:t>Outage increase [%-points]</w:t>
            </w:r>
          </w:p>
        </w:tc>
        <w:tc>
          <w:tcPr>
            <w:tcW w:w="945" w:type="dxa"/>
          </w:tcPr>
          <w:p w14:paraId="5959B77F" w14:textId="4AC57314" w:rsidR="0024634D" w:rsidRPr="003B77FC" w:rsidRDefault="0024634D" w:rsidP="00E61D6B">
            <w:r w:rsidRPr="003B77FC">
              <w:t>18</w:t>
            </w:r>
          </w:p>
        </w:tc>
        <w:tc>
          <w:tcPr>
            <w:tcW w:w="962" w:type="dxa"/>
          </w:tcPr>
          <w:p w14:paraId="61E15D33" w14:textId="27432B16" w:rsidR="0024634D" w:rsidRPr="003B77FC" w:rsidRDefault="0024634D" w:rsidP="00E61D6B">
            <w:r w:rsidRPr="003B77FC">
              <w:t>10</w:t>
            </w:r>
          </w:p>
        </w:tc>
        <w:tc>
          <w:tcPr>
            <w:tcW w:w="962" w:type="dxa"/>
          </w:tcPr>
          <w:p w14:paraId="1DC1541B" w14:textId="122BE7BE" w:rsidR="0024634D" w:rsidRPr="003B77FC" w:rsidRDefault="0024634D" w:rsidP="00E61D6B">
            <w:r w:rsidRPr="003B77FC">
              <w:t>4.6</w:t>
            </w:r>
          </w:p>
        </w:tc>
      </w:tr>
    </w:tbl>
    <w:p w14:paraId="3F687496" w14:textId="77777777" w:rsidR="0024634D" w:rsidRPr="003B77FC" w:rsidRDefault="0024634D" w:rsidP="00DE5882">
      <w:pPr>
        <w:rPr>
          <w:lang w:eastAsia="en-US"/>
        </w:rPr>
      </w:pPr>
    </w:p>
    <w:p w14:paraId="33D60109" w14:textId="782BB2EC" w:rsidR="00C80F3B" w:rsidRPr="003B77FC" w:rsidRDefault="00C80F3B" w:rsidP="00D04C6B">
      <w:pPr>
        <w:pStyle w:val="Heading2"/>
        <w:rPr>
          <w:lang w:val="en-US"/>
        </w:rPr>
      </w:pPr>
      <w:r w:rsidRPr="003B77FC">
        <w:rPr>
          <w:lang w:val="en-US"/>
        </w:rPr>
        <w:t xml:space="preserve">Case 9: </w:t>
      </w:r>
      <w:r w:rsidR="00E61D6B" w:rsidRPr="003B77FC">
        <w:rPr>
          <w:lang w:val="en-US"/>
        </w:rPr>
        <w:t>Aggressor: NB-LTE, Victim: LTE, Direction: DL</w:t>
      </w:r>
    </w:p>
    <w:p w14:paraId="33F29894" w14:textId="77777777" w:rsidR="00C117F6" w:rsidRPr="003B77FC" w:rsidRDefault="00C117F6" w:rsidP="00C117F6">
      <w:pPr>
        <w:rPr>
          <w:lang w:val="en-US" w:eastAsia="en-US"/>
        </w:rPr>
      </w:pPr>
      <w:r w:rsidRPr="003B77FC">
        <w:rPr>
          <w:lang w:val="en-US" w:eastAsia="en-US"/>
        </w:rPr>
        <w:t>Simulation results for NB-LTE interference into the LTE DL can be found below. It can be seen that the average LTE throughput degradation is below 5% for all simulated NB-LTE ACLR levels.</w:t>
      </w:r>
    </w:p>
    <w:p w14:paraId="7CD4253A" w14:textId="268B2893" w:rsidR="00C117F6" w:rsidRPr="003B77FC" w:rsidRDefault="00FE62E0" w:rsidP="00C117F6">
      <w:pPr>
        <w:rPr>
          <w:lang w:val="en-US" w:eastAsia="en-US"/>
        </w:rPr>
      </w:pPr>
      <w:r w:rsidRPr="003B77FC">
        <w:rPr>
          <w:lang w:val="en-US" w:eastAsia="en-US"/>
        </w:rPr>
        <w:t>Note that</w:t>
      </w:r>
      <w:r w:rsidR="00391DF1" w:rsidRPr="003B77FC">
        <w:rPr>
          <w:lang w:val="en-US" w:eastAsia="en-US"/>
        </w:rPr>
        <w:t xml:space="preserve"> uncoordinated deployments of NB-LTE </w:t>
      </w:r>
      <w:proofErr w:type="gramStart"/>
      <w:r w:rsidR="00391DF1" w:rsidRPr="003B77FC">
        <w:rPr>
          <w:lang w:val="en-US" w:eastAsia="en-US"/>
        </w:rPr>
        <w:t>and</w:t>
      </w:r>
      <w:r w:rsidRPr="003B77FC">
        <w:rPr>
          <w:lang w:val="en-US" w:eastAsia="en-US"/>
        </w:rPr>
        <w:t xml:space="preserve"> </w:t>
      </w:r>
      <w:r w:rsidR="00391DF1" w:rsidRPr="003B77FC">
        <w:rPr>
          <w:lang w:val="en-US" w:eastAsia="en-US"/>
        </w:rPr>
        <w:t xml:space="preserve"> </w:t>
      </w:r>
      <w:r w:rsidRPr="003B77FC">
        <w:rPr>
          <w:lang w:val="en-US" w:eastAsia="en-US"/>
        </w:rPr>
        <w:t>LTE</w:t>
      </w:r>
      <w:proofErr w:type="gramEnd"/>
      <w:r w:rsidRPr="003B77FC">
        <w:rPr>
          <w:lang w:val="en-US" w:eastAsia="en-US"/>
        </w:rPr>
        <w:t xml:space="preserve"> are not likely when both are operated by the same operator.</w:t>
      </w:r>
    </w:p>
    <w:p w14:paraId="0BA5E0A2" w14:textId="4C89D5F2" w:rsidR="00A84D00" w:rsidRPr="00E13B1B" w:rsidRDefault="00A84D00" w:rsidP="00A84D00">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13</w:t>
      </w:r>
      <w:r w:rsidRPr="00E13B1B">
        <w:rPr>
          <w:b w:val="0"/>
        </w:rPr>
        <w:fldChar w:fldCharType="end"/>
      </w:r>
      <w:r w:rsidRPr="00E13B1B">
        <w:rPr>
          <w:b w:val="0"/>
        </w:rPr>
        <w:t xml:space="preserve">: NB-LTE into </w:t>
      </w:r>
      <w:r w:rsidR="00496001" w:rsidRPr="00E13B1B">
        <w:rPr>
          <w:b w:val="0"/>
        </w:rPr>
        <w:t>LTE</w:t>
      </w:r>
      <w:r w:rsidRPr="00E13B1B">
        <w:rPr>
          <w:b w:val="0"/>
        </w:rPr>
        <w:t xml:space="preserve">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A84D00" w:rsidRPr="003B77FC" w14:paraId="1E642BBE" w14:textId="77777777" w:rsidTr="00E61D6B">
        <w:tc>
          <w:tcPr>
            <w:tcW w:w="3794" w:type="dxa"/>
            <w:gridSpan w:val="2"/>
            <w:tcBorders>
              <w:bottom w:val="single" w:sz="4" w:space="0" w:color="auto"/>
            </w:tcBorders>
            <w:shd w:val="clear" w:color="auto" w:fill="808080" w:themeFill="background1" w:themeFillShade="80"/>
          </w:tcPr>
          <w:p w14:paraId="75A770BA" w14:textId="77777777" w:rsidR="00A84D00" w:rsidRPr="003B77FC" w:rsidRDefault="00A84D00" w:rsidP="00E61D6B">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339C9385" w14:textId="77777777" w:rsidR="00A84D00" w:rsidRPr="003B77FC" w:rsidRDefault="00A84D00"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18D42A36" w14:textId="77777777" w:rsidR="00A84D00" w:rsidRPr="003B77FC" w:rsidRDefault="00A84D00" w:rsidP="00E61D6B">
            <w:pPr>
              <w:rPr>
                <w:lang w:val="en-US" w:eastAsia="en-US"/>
              </w:rPr>
            </w:pPr>
            <w:r w:rsidRPr="003B77FC">
              <w:rPr>
                <w:lang w:val="en-US" w:eastAsia="en-US"/>
              </w:rPr>
              <w:t xml:space="preserve">ACIR </w:t>
            </w:r>
          </w:p>
        </w:tc>
      </w:tr>
      <w:tr w:rsidR="00A84D00" w:rsidRPr="003B77FC" w14:paraId="234D78D5" w14:textId="77777777" w:rsidTr="00E61D6B">
        <w:tc>
          <w:tcPr>
            <w:tcW w:w="1848" w:type="dxa"/>
            <w:shd w:val="clear" w:color="auto" w:fill="BFBFBF" w:themeFill="background1" w:themeFillShade="BF"/>
          </w:tcPr>
          <w:p w14:paraId="03EECE80" w14:textId="77777777" w:rsidR="00A84D00" w:rsidRPr="003B77FC" w:rsidRDefault="00A84D00" w:rsidP="00E61D6B">
            <w:pPr>
              <w:rPr>
                <w:lang w:val="en-US" w:eastAsia="en-US"/>
              </w:rPr>
            </w:pPr>
            <w:r w:rsidRPr="003B77FC">
              <w:rPr>
                <w:lang w:val="en-US" w:eastAsia="en-US"/>
              </w:rPr>
              <w:t>NB-LTE ACLR</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7B74B9FF" w14:textId="68BEF184" w:rsidR="00A84D00" w:rsidRPr="003B77FC" w:rsidRDefault="00A84D00" w:rsidP="00A84D00">
            <w:pPr>
              <w:rPr>
                <w:lang w:val="en-US" w:eastAsia="en-US"/>
              </w:rPr>
            </w:pPr>
            <w:r w:rsidRPr="003B77FC">
              <w:rPr>
                <w:lang w:val="en-US" w:eastAsia="en-US"/>
              </w:rPr>
              <w:t>ACLR Scaled to victim bandwidth (9 MHz) [dB]</w:t>
            </w:r>
          </w:p>
        </w:tc>
        <w:tc>
          <w:tcPr>
            <w:tcW w:w="2162" w:type="dxa"/>
            <w:shd w:val="clear" w:color="auto" w:fill="BFBFBF" w:themeFill="background1" w:themeFillShade="BF"/>
          </w:tcPr>
          <w:p w14:paraId="48106000" w14:textId="03BC7DC7" w:rsidR="00A84D00" w:rsidRPr="003B77FC" w:rsidRDefault="00A84D00" w:rsidP="00E61D6B">
            <w:pPr>
              <w:rPr>
                <w:lang w:val="en-US" w:eastAsia="en-US"/>
              </w:rPr>
            </w:pPr>
            <w:r w:rsidRPr="003B77FC">
              <w:rPr>
                <w:lang w:val="en-US" w:eastAsia="en-US"/>
              </w:rPr>
              <w:t>LTE ACS</w:t>
            </w:r>
          </w:p>
        </w:tc>
        <w:tc>
          <w:tcPr>
            <w:tcW w:w="1848" w:type="dxa"/>
            <w:shd w:val="clear" w:color="auto" w:fill="BFBFBF" w:themeFill="background1" w:themeFillShade="BF"/>
          </w:tcPr>
          <w:p w14:paraId="373FBD49" w14:textId="76EF2382" w:rsidR="00A84D00" w:rsidRPr="003B77FC" w:rsidRDefault="00A84D00" w:rsidP="00E61D6B">
            <w:pPr>
              <w:rPr>
                <w:lang w:val="en-US" w:eastAsia="en-US"/>
              </w:rPr>
            </w:pPr>
            <w:r w:rsidRPr="003B77FC">
              <w:rPr>
                <w:lang w:val="en-US" w:eastAsia="en-US"/>
              </w:rPr>
              <w:t>ACIR into 9 MHz</w:t>
            </w:r>
          </w:p>
        </w:tc>
      </w:tr>
      <w:tr w:rsidR="00A84D00" w:rsidRPr="003B77FC" w14:paraId="63D4D781" w14:textId="77777777" w:rsidTr="00E61D6B">
        <w:tc>
          <w:tcPr>
            <w:tcW w:w="1848" w:type="dxa"/>
          </w:tcPr>
          <w:p w14:paraId="6E2138A7" w14:textId="77777777" w:rsidR="00A84D00" w:rsidRPr="003B77FC" w:rsidRDefault="00A84D00" w:rsidP="00E61D6B">
            <w:pPr>
              <w:rPr>
                <w:lang w:val="en-US" w:eastAsia="en-US"/>
              </w:rPr>
            </w:pPr>
            <w:r w:rsidRPr="003B77FC">
              <w:rPr>
                <w:lang w:val="en-US" w:eastAsia="en-US"/>
              </w:rPr>
              <w:t>40</w:t>
            </w:r>
          </w:p>
        </w:tc>
        <w:tc>
          <w:tcPr>
            <w:tcW w:w="1946" w:type="dxa"/>
          </w:tcPr>
          <w:p w14:paraId="0B873E21" w14:textId="55D20AA3" w:rsidR="00A84D00" w:rsidRPr="003B77FC" w:rsidRDefault="00A84D00" w:rsidP="00E61D6B">
            <w:pPr>
              <w:rPr>
                <w:lang w:val="en-US" w:eastAsia="en-US"/>
              </w:rPr>
            </w:pPr>
            <w:r w:rsidRPr="003B77FC">
              <w:rPr>
                <w:lang w:val="en-US" w:eastAsia="en-US"/>
              </w:rPr>
              <w:t>23</w:t>
            </w:r>
          </w:p>
        </w:tc>
        <w:tc>
          <w:tcPr>
            <w:tcW w:w="2162" w:type="dxa"/>
            <w:vMerge w:val="restart"/>
          </w:tcPr>
          <w:p w14:paraId="3956EABF" w14:textId="5EE17935" w:rsidR="00A84D00" w:rsidRPr="003B77FC" w:rsidRDefault="003F46AC" w:rsidP="00E61D6B">
            <w:pPr>
              <w:rPr>
                <w:lang w:val="en-US" w:eastAsia="en-US"/>
              </w:rPr>
            </w:pPr>
            <w:r w:rsidRPr="003B77FC">
              <w:rPr>
                <w:lang w:val="en-US" w:eastAsia="en-US"/>
              </w:rPr>
              <w:t>33</w:t>
            </w:r>
          </w:p>
        </w:tc>
        <w:tc>
          <w:tcPr>
            <w:tcW w:w="1848" w:type="dxa"/>
          </w:tcPr>
          <w:p w14:paraId="56786558" w14:textId="26165B29" w:rsidR="00A84D00" w:rsidRPr="003B77FC" w:rsidRDefault="00A93E7E" w:rsidP="00E61D6B">
            <w:pPr>
              <w:rPr>
                <w:lang w:val="en-US" w:eastAsia="en-US"/>
              </w:rPr>
            </w:pPr>
            <w:r w:rsidRPr="003B77FC">
              <w:rPr>
                <w:lang w:val="en-US" w:eastAsia="en-US"/>
              </w:rPr>
              <w:t>23</w:t>
            </w:r>
          </w:p>
        </w:tc>
      </w:tr>
      <w:tr w:rsidR="00A84D00" w:rsidRPr="003B77FC" w14:paraId="5B2D03CF" w14:textId="77777777" w:rsidTr="00E61D6B">
        <w:tc>
          <w:tcPr>
            <w:tcW w:w="1848" w:type="dxa"/>
          </w:tcPr>
          <w:p w14:paraId="775C5756" w14:textId="77777777" w:rsidR="00A84D00" w:rsidRPr="003B77FC" w:rsidRDefault="00A84D00" w:rsidP="00E61D6B">
            <w:pPr>
              <w:rPr>
                <w:lang w:val="en-US" w:eastAsia="en-US"/>
              </w:rPr>
            </w:pPr>
            <w:r w:rsidRPr="003B77FC">
              <w:rPr>
                <w:lang w:val="en-US" w:eastAsia="en-US"/>
              </w:rPr>
              <w:t>45</w:t>
            </w:r>
          </w:p>
        </w:tc>
        <w:tc>
          <w:tcPr>
            <w:tcW w:w="1946" w:type="dxa"/>
          </w:tcPr>
          <w:p w14:paraId="2C8F7887" w14:textId="36FA5FE9" w:rsidR="00A84D00" w:rsidRPr="003B77FC" w:rsidRDefault="00A84D00" w:rsidP="00E61D6B">
            <w:pPr>
              <w:rPr>
                <w:lang w:val="en-US" w:eastAsia="en-US"/>
              </w:rPr>
            </w:pPr>
            <w:r w:rsidRPr="003B77FC">
              <w:rPr>
                <w:lang w:val="en-US" w:eastAsia="en-US"/>
              </w:rPr>
              <w:t>28</w:t>
            </w:r>
          </w:p>
        </w:tc>
        <w:tc>
          <w:tcPr>
            <w:tcW w:w="2162" w:type="dxa"/>
            <w:vMerge/>
          </w:tcPr>
          <w:p w14:paraId="170F974E" w14:textId="77777777" w:rsidR="00A84D00" w:rsidRPr="003B77FC" w:rsidRDefault="00A84D00" w:rsidP="00E61D6B">
            <w:pPr>
              <w:rPr>
                <w:lang w:val="en-US" w:eastAsia="en-US"/>
              </w:rPr>
            </w:pPr>
          </w:p>
        </w:tc>
        <w:tc>
          <w:tcPr>
            <w:tcW w:w="1848" w:type="dxa"/>
          </w:tcPr>
          <w:p w14:paraId="4C2C5105" w14:textId="5489CCDA" w:rsidR="00A84D00" w:rsidRPr="003B77FC" w:rsidRDefault="00A93E7E" w:rsidP="00E61D6B">
            <w:pPr>
              <w:rPr>
                <w:lang w:val="en-US" w:eastAsia="en-US"/>
              </w:rPr>
            </w:pPr>
            <w:r w:rsidRPr="003B77FC">
              <w:rPr>
                <w:lang w:val="en-US" w:eastAsia="en-US"/>
              </w:rPr>
              <w:t>2</w:t>
            </w:r>
            <w:r w:rsidR="00496001" w:rsidRPr="003B77FC">
              <w:rPr>
                <w:lang w:val="en-US" w:eastAsia="en-US"/>
              </w:rPr>
              <w:t>7</w:t>
            </w:r>
          </w:p>
        </w:tc>
      </w:tr>
      <w:tr w:rsidR="00A84D00" w:rsidRPr="003B77FC" w14:paraId="45F09017" w14:textId="77777777" w:rsidTr="00E61D6B">
        <w:tc>
          <w:tcPr>
            <w:tcW w:w="1848" w:type="dxa"/>
          </w:tcPr>
          <w:p w14:paraId="68F7F19E" w14:textId="77777777" w:rsidR="00A84D00" w:rsidRPr="003B77FC" w:rsidRDefault="00A84D00" w:rsidP="00E61D6B">
            <w:pPr>
              <w:rPr>
                <w:lang w:val="en-US" w:eastAsia="en-US"/>
              </w:rPr>
            </w:pPr>
            <w:r w:rsidRPr="003B77FC">
              <w:rPr>
                <w:lang w:val="en-US" w:eastAsia="en-US"/>
              </w:rPr>
              <w:t>50</w:t>
            </w:r>
          </w:p>
        </w:tc>
        <w:tc>
          <w:tcPr>
            <w:tcW w:w="1946" w:type="dxa"/>
          </w:tcPr>
          <w:p w14:paraId="0AFD16F0" w14:textId="788F7131" w:rsidR="00A84D00" w:rsidRPr="003B77FC" w:rsidRDefault="00A84D00" w:rsidP="00E61D6B">
            <w:pPr>
              <w:rPr>
                <w:lang w:val="en-US" w:eastAsia="en-US"/>
              </w:rPr>
            </w:pPr>
            <w:r w:rsidRPr="003B77FC">
              <w:rPr>
                <w:lang w:val="en-US" w:eastAsia="en-US"/>
              </w:rPr>
              <w:t>33</w:t>
            </w:r>
          </w:p>
        </w:tc>
        <w:tc>
          <w:tcPr>
            <w:tcW w:w="2162" w:type="dxa"/>
            <w:vMerge/>
          </w:tcPr>
          <w:p w14:paraId="2A65B52E" w14:textId="77777777" w:rsidR="00A84D00" w:rsidRPr="003B77FC" w:rsidRDefault="00A84D00" w:rsidP="00E61D6B">
            <w:pPr>
              <w:rPr>
                <w:lang w:val="en-US" w:eastAsia="en-US"/>
              </w:rPr>
            </w:pPr>
          </w:p>
        </w:tc>
        <w:tc>
          <w:tcPr>
            <w:tcW w:w="1848" w:type="dxa"/>
          </w:tcPr>
          <w:p w14:paraId="1AE45DD6" w14:textId="268F81F6" w:rsidR="00A84D00" w:rsidRPr="003B77FC" w:rsidRDefault="00496001" w:rsidP="00E61D6B">
            <w:pPr>
              <w:rPr>
                <w:lang w:val="en-US" w:eastAsia="en-US"/>
              </w:rPr>
            </w:pPr>
            <w:r w:rsidRPr="003B77FC">
              <w:rPr>
                <w:lang w:val="en-US" w:eastAsia="en-US"/>
              </w:rPr>
              <w:t>30</w:t>
            </w:r>
          </w:p>
        </w:tc>
      </w:tr>
    </w:tbl>
    <w:p w14:paraId="0929CE89" w14:textId="77777777" w:rsidR="00C80F3B" w:rsidRPr="003B77FC" w:rsidRDefault="00C80F3B" w:rsidP="00DE5882">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tblGrid>
      <w:tr w:rsidR="00A93E7E" w:rsidRPr="003B77FC" w14:paraId="05E180B2" w14:textId="77777777" w:rsidTr="00180EC7">
        <w:trPr>
          <w:trHeight w:val="3644"/>
        </w:trPr>
        <w:tc>
          <w:tcPr>
            <w:tcW w:w="4416" w:type="dxa"/>
          </w:tcPr>
          <w:p w14:paraId="23E52015" w14:textId="2DAA8F90" w:rsidR="00A93E7E" w:rsidRPr="003B77FC" w:rsidRDefault="00496001" w:rsidP="00901C7F">
            <w:pPr>
              <w:keepNext/>
            </w:pPr>
            <w:r w:rsidRPr="003B77FC">
              <w:rPr>
                <w:noProof/>
                <w:lang w:val="en-US" w:eastAsia="en-US"/>
              </w:rPr>
              <w:lastRenderedPageBreak/>
              <w:drawing>
                <wp:inline distT="0" distB="0" distL="0" distR="0" wp14:anchorId="03525491" wp14:editId="6248B1D1">
                  <wp:extent cx="2667600" cy="20016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667600" cy="2001600"/>
                          </a:xfrm>
                          <a:prstGeom prst="rect">
                            <a:avLst/>
                          </a:prstGeom>
                        </pic:spPr>
                      </pic:pic>
                    </a:graphicData>
                  </a:graphic>
                </wp:inline>
              </w:drawing>
            </w:r>
          </w:p>
        </w:tc>
      </w:tr>
      <w:tr w:rsidR="00A93E7E" w:rsidRPr="003B77FC" w14:paraId="0800EFCF" w14:textId="77777777" w:rsidTr="00180EC7">
        <w:trPr>
          <w:trHeight w:val="816"/>
        </w:trPr>
        <w:tc>
          <w:tcPr>
            <w:tcW w:w="4416" w:type="dxa"/>
          </w:tcPr>
          <w:p w14:paraId="3712D1FB" w14:textId="6D755E9A" w:rsidR="00A93E7E" w:rsidRPr="00E13B1B" w:rsidRDefault="00A93E7E" w:rsidP="00C80F3B">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15</w:t>
            </w:r>
            <w:r w:rsidRPr="00E13B1B">
              <w:rPr>
                <w:bCs/>
                <w:sz w:val="20"/>
              </w:rPr>
              <w:fldChar w:fldCharType="end"/>
            </w:r>
            <w:r w:rsidRPr="00E13B1B">
              <w:rPr>
                <w:bCs/>
                <w:sz w:val="20"/>
              </w:rPr>
              <w:t>. Case 9, LTE DL throughput degradation when interfered by NB-LTE</w:t>
            </w:r>
          </w:p>
        </w:tc>
      </w:tr>
    </w:tbl>
    <w:p w14:paraId="26FC85FB" w14:textId="4B6B8B4C" w:rsidR="00180EC7" w:rsidRPr="003B77FC" w:rsidRDefault="00AC705B" w:rsidP="00D04C6B">
      <w:pPr>
        <w:pStyle w:val="Heading2"/>
        <w:rPr>
          <w:lang w:val="en-US"/>
        </w:rPr>
      </w:pPr>
      <w:r w:rsidRPr="003B77FC">
        <w:rPr>
          <w:lang w:val="en-US"/>
        </w:rPr>
        <w:t>Case 10</w:t>
      </w:r>
      <w:r w:rsidR="00180EC7" w:rsidRPr="003B77FC">
        <w:rPr>
          <w:lang w:val="en-US"/>
        </w:rPr>
        <w:t xml:space="preserve">: </w:t>
      </w:r>
      <w:r w:rsidR="00E61D6B" w:rsidRPr="003B77FC">
        <w:rPr>
          <w:lang w:val="en-US"/>
        </w:rPr>
        <w:t>Aggressor: NB-LTE, Victim: LTE, Direction UL</w:t>
      </w:r>
    </w:p>
    <w:p w14:paraId="40ACC759" w14:textId="77777777" w:rsidR="00C117F6" w:rsidRPr="003B77FC" w:rsidRDefault="00C117F6" w:rsidP="00C117F6">
      <w:pPr>
        <w:rPr>
          <w:lang w:val="en-US" w:eastAsia="en-US"/>
        </w:rPr>
      </w:pPr>
      <w:r w:rsidRPr="003B77FC">
        <w:rPr>
          <w:lang w:val="en-US" w:eastAsia="en-US"/>
        </w:rPr>
        <w:t>Simulation results for NB-LTE interference into the LTE UL can be found below. It can be seen that the average LTE throughput degradation is below 5% for all simulated NB-LTE ACLR levels.</w:t>
      </w:r>
    </w:p>
    <w:p w14:paraId="1FD427DA" w14:textId="4619F380" w:rsidR="00496001" w:rsidRPr="00E13B1B" w:rsidRDefault="00496001" w:rsidP="00496001">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14</w:t>
      </w:r>
      <w:r w:rsidRPr="00E13B1B">
        <w:rPr>
          <w:b w:val="0"/>
        </w:rPr>
        <w:fldChar w:fldCharType="end"/>
      </w:r>
      <w:r w:rsidRPr="00E13B1B">
        <w:rPr>
          <w:b w:val="0"/>
        </w:rPr>
        <w:t>: NB-LTE into LTE DL, adjacent channel isolation parameters</w:t>
      </w:r>
    </w:p>
    <w:tbl>
      <w:tblPr>
        <w:tblStyle w:val="TableGrid"/>
        <w:tblW w:w="0" w:type="auto"/>
        <w:tblLook w:val="04A0" w:firstRow="1" w:lastRow="0" w:firstColumn="1" w:lastColumn="0" w:noHBand="0" w:noVBand="1"/>
      </w:tblPr>
      <w:tblGrid>
        <w:gridCol w:w="1848"/>
        <w:gridCol w:w="1946"/>
        <w:gridCol w:w="622"/>
        <w:gridCol w:w="1540"/>
        <w:gridCol w:w="1848"/>
        <w:gridCol w:w="593"/>
      </w:tblGrid>
      <w:tr w:rsidR="00496001" w:rsidRPr="003B77FC" w14:paraId="348E6468" w14:textId="77777777" w:rsidTr="00E61D6B">
        <w:trPr>
          <w:gridAfter w:val="1"/>
          <w:wAfter w:w="593" w:type="dxa"/>
        </w:trPr>
        <w:tc>
          <w:tcPr>
            <w:tcW w:w="3794" w:type="dxa"/>
            <w:gridSpan w:val="2"/>
            <w:tcBorders>
              <w:bottom w:val="single" w:sz="4" w:space="0" w:color="auto"/>
            </w:tcBorders>
            <w:shd w:val="clear" w:color="auto" w:fill="808080" w:themeFill="background1" w:themeFillShade="80"/>
          </w:tcPr>
          <w:p w14:paraId="29099E81" w14:textId="77777777" w:rsidR="00496001" w:rsidRPr="003B77FC" w:rsidRDefault="00496001" w:rsidP="00E61D6B">
            <w:pPr>
              <w:rPr>
                <w:lang w:val="en-US" w:eastAsia="en-US"/>
              </w:rPr>
            </w:pPr>
            <w:r w:rsidRPr="003B77FC">
              <w:rPr>
                <w:lang w:val="en-US" w:eastAsia="en-US"/>
              </w:rPr>
              <w:t>ACLR</w:t>
            </w:r>
          </w:p>
        </w:tc>
        <w:tc>
          <w:tcPr>
            <w:tcW w:w="2162" w:type="dxa"/>
            <w:gridSpan w:val="2"/>
            <w:tcBorders>
              <w:bottom w:val="single" w:sz="4" w:space="0" w:color="auto"/>
            </w:tcBorders>
            <w:shd w:val="clear" w:color="auto" w:fill="808080" w:themeFill="background1" w:themeFillShade="80"/>
          </w:tcPr>
          <w:p w14:paraId="71127933" w14:textId="77777777" w:rsidR="00496001" w:rsidRPr="003B77FC" w:rsidRDefault="00496001"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6CC09E86" w14:textId="77777777" w:rsidR="00496001" w:rsidRPr="003B77FC" w:rsidRDefault="00496001" w:rsidP="00E61D6B">
            <w:pPr>
              <w:rPr>
                <w:lang w:val="en-US" w:eastAsia="en-US"/>
              </w:rPr>
            </w:pPr>
            <w:r w:rsidRPr="003B77FC">
              <w:rPr>
                <w:lang w:val="en-US" w:eastAsia="en-US"/>
              </w:rPr>
              <w:t xml:space="preserve">ACIR </w:t>
            </w:r>
          </w:p>
        </w:tc>
      </w:tr>
      <w:tr w:rsidR="00496001" w:rsidRPr="003B77FC" w14:paraId="3DE81FAB" w14:textId="77777777" w:rsidTr="00E61D6B">
        <w:trPr>
          <w:gridAfter w:val="1"/>
          <w:wAfter w:w="593" w:type="dxa"/>
        </w:trPr>
        <w:tc>
          <w:tcPr>
            <w:tcW w:w="1848" w:type="dxa"/>
            <w:shd w:val="clear" w:color="auto" w:fill="BFBFBF" w:themeFill="background1" w:themeFillShade="BF"/>
          </w:tcPr>
          <w:p w14:paraId="55AEA8A5" w14:textId="77777777" w:rsidR="00496001" w:rsidRPr="003B77FC" w:rsidRDefault="00496001" w:rsidP="00E61D6B">
            <w:pPr>
              <w:rPr>
                <w:lang w:val="en-US" w:eastAsia="en-US"/>
              </w:rPr>
            </w:pPr>
            <w:r w:rsidRPr="003B77FC">
              <w:rPr>
                <w:lang w:val="en-US" w:eastAsia="en-US"/>
              </w:rPr>
              <w:t>NB-LTE ACLR</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2888AAFE" w14:textId="77777777" w:rsidR="00496001" w:rsidRPr="003B77FC" w:rsidRDefault="00496001" w:rsidP="00E61D6B">
            <w:pPr>
              <w:rPr>
                <w:lang w:val="en-US" w:eastAsia="en-US"/>
              </w:rPr>
            </w:pPr>
            <w:r w:rsidRPr="003B77FC">
              <w:rPr>
                <w:lang w:val="en-US" w:eastAsia="en-US"/>
              </w:rPr>
              <w:t>ACLR Scaled to victim bandwidth (9 MHz) [dB]</w:t>
            </w:r>
          </w:p>
        </w:tc>
        <w:tc>
          <w:tcPr>
            <w:tcW w:w="2162" w:type="dxa"/>
            <w:gridSpan w:val="2"/>
            <w:shd w:val="clear" w:color="auto" w:fill="BFBFBF" w:themeFill="background1" w:themeFillShade="BF"/>
          </w:tcPr>
          <w:p w14:paraId="1E149F14" w14:textId="77777777" w:rsidR="00496001" w:rsidRPr="003B77FC" w:rsidRDefault="00496001" w:rsidP="00E61D6B">
            <w:pPr>
              <w:rPr>
                <w:lang w:val="en-US" w:eastAsia="en-US"/>
              </w:rPr>
            </w:pPr>
            <w:r w:rsidRPr="003B77FC">
              <w:rPr>
                <w:lang w:val="en-US" w:eastAsia="en-US"/>
              </w:rPr>
              <w:t>LTE ACS</w:t>
            </w:r>
          </w:p>
        </w:tc>
        <w:tc>
          <w:tcPr>
            <w:tcW w:w="1848" w:type="dxa"/>
            <w:shd w:val="clear" w:color="auto" w:fill="BFBFBF" w:themeFill="background1" w:themeFillShade="BF"/>
          </w:tcPr>
          <w:p w14:paraId="18277CB6" w14:textId="77777777" w:rsidR="00496001" w:rsidRPr="003B77FC" w:rsidRDefault="00496001" w:rsidP="00E61D6B">
            <w:pPr>
              <w:rPr>
                <w:lang w:val="en-US" w:eastAsia="en-US"/>
              </w:rPr>
            </w:pPr>
            <w:r w:rsidRPr="003B77FC">
              <w:rPr>
                <w:lang w:val="en-US" w:eastAsia="en-US"/>
              </w:rPr>
              <w:t>ACIR into 9 MHz</w:t>
            </w:r>
          </w:p>
        </w:tc>
      </w:tr>
      <w:tr w:rsidR="00496001" w:rsidRPr="003B77FC" w14:paraId="6197B62A" w14:textId="77777777" w:rsidTr="00E61D6B">
        <w:trPr>
          <w:gridAfter w:val="1"/>
          <w:wAfter w:w="593" w:type="dxa"/>
        </w:trPr>
        <w:tc>
          <w:tcPr>
            <w:tcW w:w="1848" w:type="dxa"/>
          </w:tcPr>
          <w:p w14:paraId="0D13BCE3" w14:textId="77777777" w:rsidR="00496001" w:rsidRPr="003B77FC" w:rsidRDefault="00496001" w:rsidP="00E61D6B">
            <w:pPr>
              <w:rPr>
                <w:lang w:val="en-US" w:eastAsia="en-US"/>
              </w:rPr>
            </w:pPr>
            <w:r w:rsidRPr="003B77FC">
              <w:rPr>
                <w:lang w:val="en-US" w:eastAsia="en-US"/>
              </w:rPr>
              <w:t>40</w:t>
            </w:r>
          </w:p>
        </w:tc>
        <w:tc>
          <w:tcPr>
            <w:tcW w:w="1946" w:type="dxa"/>
          </w:tcPr>
          <w:p w14:paraId="49421B2B" w14:textId="77777777" w:rsidR="00496001" w:rsidRPr="003B77FC" w:rsidRDefault="00496001" w:rsidP="00E61D6B">
            <w:pPr>
              <w:rPr>
                <w:lang w:val="en-US" w:eastAsia="en-US"/>
              </w:rPr>
            </w:pPr>
            <w:r w:rsidRPr="003B77FC">
              <w:rPr>
                <w:lang w:val="en-US" w:eastAsia="en-US"/>
              </w:rPr>
              <w:t>23</w:t>
            </w:r>
          </w:p>
        </w:tc>
        <w:tc>
          <w:tcPr>
            <w:tcW w:w="2162" w:type="dxa"/>
            <w:gridSpan w:val="2"/>
            <w:vMerge w:val="restart"/>
          </w:tcPr>
          <w:p w14:paraId="08191E23" w14:textId="6C9F4E5D" w:rsidR="00496001" w:rsidRPr="003B77FC" w:rsidRDefault="003F46AC" w:rsidP="00E61D6B">
            <w:pPr>
              <w:rPr>
                <w:lang w:val="en-US" w:eastAsia="en-US"/>
              </w:rPr>
            </w:pPr>
            <w:r w:rsidRPr="003B77FC">
              <w:rPr>
                <w:lang w:val="en-US" w:eastAsia="en-US"/>
              </w:rPr>
              <w:t>45</w:t>
            </w:r>
          </w:p>
        </w:tc>
        <w:tc>
          <w:tcPr>
            <w:tcW w:w="1848" w:type="dxa"/>
          </w:tcPr>
          <w:p w14:paraId="46A5CC34" w14:textId="77777777" w:rsidR="00496001" w:rsidRPr="003B77FC" w:rsidRDefault="00496001" w:rsidP="00E61D6B">
            <w:pPr>
              <w:rPr>
                <w:lang w:val="en-US" w:eastAsia="en-US"/>
              </w:rPr>
            </w:pPr>
            <w:r w:rsidRPr="003B77FC">
              <w:rPr>
                <w:lang w:val="en-US" w:eastAsia="en-US"/>
              </w:rPr>
              <w:t>23</w:t>
            </w:r>
          </w:p>
        </w:tc>
      </w:tr>
      <w:tr w:rsidR="00496001" w:rsidRPr="003B77FC" w14:paraId="4229DC51" w14:textId="77777777" w:rsidTr="00E61D6B">
        <w:trPr>
          <w:gridAfter w:val="1"/>
          <w:wAfter w:w="593" w:type="dxa"/>
        </w:trPr>
        <w:tc>
          <w:tcPr>
            <w:tcW w:w="1848" w:type="dxa"/>
          </w:tcPr>
          <w:p w14:paraId="143449D8" w14:textId="77777777" w:rsidR="00496001" w:rsidRPr="003B77FC" w:rsidRDefault="00496001" w:rsidP="00E61D6B">
            <w:pPr>
              <w:rPr>
                <w:lang w:val="en-US" w:eastAsia="en-US"/>
              </w:rPr>
            </w:pPr>
            <w:r w:rsidRPr="003B77FC">
              <w:rPr>
                <w:lang w:val="en-US" w:eastAsia="en-US"/>
              </w:rPr>
              <w:t>45</w:t>
            </w:r>
          </w:p>
        </w:tc>
        <w:tc>
          <w:tcPr>
            <w:tcW w:w="1946" w:type="dxa"/>
          </w:tcPr>
          <w:p w14:paraId="35019C1E" w14:textId="77777777" w:rsidR="00496001" w:rsidRPr="003B77FC" w:rsidRDefault="00496001" w:rsidP="00E61D6B">
            <w:pPr>
              <w:rPr>
                <w:lang w:val="en-US" w:eastAsia="en-US"/>
              </w:rPr>
            </w:pPr>
            <w:r w:rsidRPr="003B77FC">
              <w:rPr>
                <w:lang w:val="en-US" w:eastAsia="en-US"/>
              </w:rPr>
              <w:t>28</w:t>
            </w:r>
          </w:p>
        </w:tc>
        <w:tc>
          <w:tcPr>
            <w:tcW w:w="2162" w:type="dxa"/>
            <w:gridSpan w:val="2"/>
            <w:vMerge/>
          </w:tcPr>
          <w:p w14:paraId="19CEEAAA" w14:textId="77777777" w:rsidR="00496001" w:rsidRPr="003B77FC" w:rsidRDefault="00496001" w:rsidP="00E61D6B">
            <w:pPr>
              <w:rPr>
                <w:lang w:val="en-US" w:eastAsia="en-US"/>
              </w:rPr>
            </w:pPr>
          </w:p>
        </w:tc>
        <w:tc>
          <w:tcPr>
            <w:tcW w:w="1848" w:type="dxa"/>
          </w:tcPr>
          <w:p w14:paraId="320D4557" w14:textId="40F02904" w:rsidR="00496001" w:rsidRPr="003B77FC" w:rsidRDefault="00496001" w:rsidP="00E61D6B">
            <w:pPr>
              <w:rPr>
                <w:lang w:val="en-US" w:eastAsia="en-US"/>
              </w:rPr>
            </w:pPr>
            <w:r w:rsidRPr="003B77FC">
              <w:rPr>
                <w:lang w:val="en-US" w:eastAsia="en-US"/>
              </w:rPr>
              <w:t>28</w:t>
            </w:r>
          </w:p>
        </w:tc>
      </w:tr>
      <w:tr w:rsidR="00496001" w:rsidRPr="003B77FC" w14:paraId="7492D2AB" w14:textId="77777777" w:rsidTr="00E61D6B">
        <w:trPr>
          <w:gridAfter w:val="1"/>
          <w:wAfter w:w="593" w:type="dxa"/>
        </w:trPr>
        <w:tc>
          <w:tcPr>
            <w:tcW w:w="1848" w:type="dxa"/>
          </w:tcPr>
          <w:p w14:paraId="5AF5F4BA" w14:textId="77777777" w:rsidR="00496001" w:rsidRPr="003B77FC" w:rsidRDefault="00496001" w:rsidP="00E61D6B">
            <w:pPr>
              <w:rPr>
                <w:lang w:val="en-US" w:eastAsia="en-US"/>
              </w:rPr>
            </w:pPr>
            <w:r w:rsidRPr="003B77FC">
              <w:rPr>
                <w:lang w:val="en-US" w:eastAsia="en-US"/>
              </w:rPr>
              <w:t>50</w:t>
            </w:r>
          </w:p>
        </w:tc>
        <w:tc>
          <w:tcPr>
            <w:tcW w:w="1946" w:type="dxa"/>
          </w:tcPr>
          <w:p w14:paraId="28BA7397" w14:textId="77777777" w:rsidR="00496001" w:rsidRPr="003B77FC" w:rsidRDefault="00496001" w:rsidP="00E61D6B">
            <w:pPr>
              <w:rPr>
                <w:lang w:val="en-US" w:eastAsia="en-US"/>
              </w:rPr>
            </w:pPr>
            <w:r w:rsidRPr="003B77FC">
              <w:rPr>
                <w:lang w:val="en-US" w:eastAsia="en-US"/>
              </w:rPr>
              <w:t>33</w:t>
            </w:r>
          </w:p>
        </w:tc>
        <w:tc>
          <w:tcPr>
            <w:tcW w:w="2162" w:type="dxa"/>
            <w:gridSpan w:val="2"/>
            <w:vMerge/>
          </w:tcPr>
          <w:p w14:paraId="13F1308A" w14:textId="77777777" w:rsidR="00496001" w:rsidRPr="003B77FC" w:rsidRDefault="00496001" w:rsidP="00E61D6B">
            <w:pPr>
              <w:rPr>
                <w:lang w:val="en-US" w:eastAsia="en-US"/>
              </w:rPr>
            </w:pPr>
          </w:p>
        </w:tc>
        <w:tc>
          <w:tcPr>
            <w:tcW w:w="1848" w:type="dxa"/>
          </w:tcPr>
          <w:p w14:paraId="26DFD8F4" w14:textId="26C4CDB8" w:rsidR="00496001" w:rsidRPr="003B77FC" w:rsidRDefault="00496001" w:rsidP="00E61D6B">
            <w:pPr>
              <w:rPr>
                <w:lang w:val="en-US" w:eastAsia="en-US"/>
              </w:rPr>
            </w:pPr>
            <w:r w:rsidRPr="003B77FC">
              <w:rPr>
                <w:lang w:val="en-US" w:eastAsia="en-US"/>
              </w:rPr>
              <w:t>33</w:t>
            </w:r>
          </w:p>
        </w:tc>
      </w:tr>
      <w:tr w:rsidR="00180EC7" w:rsidRPr="003B77FC" w14:paraId="7D09E52A" w14:textId="77777777" w:rsidTr="00AC70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44"/>
        </w:trPr>
        <w:tc>
          <w:tcPr>
            <w:tcW w:w="4416" w:type="dxa"/>
            <w:gridSpan w:val="3"/>
          </w:tcPr>
          <w:p w14:paraId="60D6B1CA" w14:textId="6B481864" w:rsidR="00180EC7" w:rsidRPr="003B77FC" w:rsidRDefault="0043238E" w:rsidP="00901C7F">
            <w:pPr>
              <w:keepNext/>
            </w:pPr>
            <w:r w:rsidRPr="003B77FC">
              <w:rPr>
                <w:noProof/>
                <w:lang w:val="en-US" w:eastAsia="en-US"/>
              </w:rPr>
              <w:drawing>
                <wp:inline distT="0" distB="0" distL="0" distR="0" wp14:anchorId="47DC9F40" wp14:editId="53C0F61C">
                  <wp:extent cx="2667600" cy="20016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667600" cy="2001600"/>
                          </a:xfrm>
                          <a:prstGeom prst="rect">
                            <a:avLst/>
                          </a:prstGeom>
                        </pic:spPr>
                      </pic:pic>
                    </a:graphicData>
                  </a:graphic>
                </wp:inline>
              </w:drawing>
            </w:r>
          </w:p>
        </w:tc>
        <w:tc>
          <w:tcPr>
            <w:tcW w:w="3981" w:type="dxa"/>
            <w:gridSpan w:val="3"/>
          </w:tcPr>
          <w:p w14:paraId="276F89E5" w14:textId="0FCB72CD" w:rsidR="00180EC7" w:rsidRPr="003B77FC" w:rsidRDefault="00180EC7" w:rsidP="00901C7F">
            <w:pPr>
              <w:keepNext/>
            </w:pPr>
          </w:p>
        </w:tc>
      </w:tr>
      <w:tr w:rsidR="00180EC7" w:rsidRPr="003B77FC" w14:paraId="63469E4D" w14:textId="77777777" w:rsidTr="00AC70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816"/>
        </w:trPr>
        <w:tc>
          <w:tcPr>
            <w:tcW w:w="4416" w:type="dxa"/>
            <w:gridSpan w:val="3"/>
          </w:tcPr>
          <w:p w14:paraId="7FA96754" w14:textId="200AACAC" w:rsidR="00180EC7" w:rsidRPr="00E13B1B" w:rsidRDefault="00180EC7" w:rsidP="00901C7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16</w:t>
            </w:r>
            <w:r w:rsidRPr="00E13B1B">
              <w:rPr>
                <w:bCs/>
                <w:sz w:val="20"/>
              </w:rPr>
              <w:fldChar w:fldCharType="end"/>
            </w:r>
            <w:r w:rsidRPr="00E13B1B">
              <w:rPr>
                <w:bCs/>
                <w:sz w:val="20"/>
              </w:rPr>
              <w:t xml:space="preserve">. </w:t>
            </w:r>
            <w:r w:rsidR="00FB236C" w:rsidRPr="00E13B1B">
              <w:rPr>
                <w:bCs/>
                <w:sz w:val="20"/>
              </w:rPr>
              <w:t>Case 9,</w:t>
            </w:r>
            <w:r w:rsidR="0043238E" w:rsidRPr="00E13B1B">
              <w:rPr>
                <w:bCs/>
                <w:sz w:val="20"/>
              </w:rPr>
              <w:t>ISD,</w:t>
            </w:r>
            <w:r w:rsidR="00FB236C" w:rsidRPr="00E13B1B">
              <w:rPr>
                <w:bCs/>
                <w:sz w:val="20"/>
              </w:rPr>
              <w:t xml:space="preserve"> LTE U</w:t>
            </w:r>
            <w:r w:rsidRPr="00E13B1B">
              <w:rPr>
                <w:bCs/>
                <w:sz w:val="20"/>
              </w:rPr>
              <w:t>L throughput degradation when interfered by NB-LTE</w:t>
            </w:r>
          </w:p>
        </w:tc>
        <w:tc>
          <w:tcPr>
            <w:tcW w:w="3981" w:type="dxa"/>
            <w:gridSpan w:val="3"/>
          </w:tcPr>
          <w:p w14:paraId="20EDF116" w14:textId="3884DB18" w:rsidR="00180EC7" w:rsidRPr="00E13B1B" w:rsidRDefault="00180EC7" w:rsidP="00901C7F">
            <w:pPr>
              <w:rPr>
                <w:bCs/>
                <w:sz w:val="20"/>
              </w:rPr>
            </w:pPr>
          </w:p>
        </w:tc>
      </w:tr>
    </w:tbl>
    <w:p w14:paraId="2733CA7D" w14:textId="748905BA" w:rsidR="00AC705B" w:rsidRPr="003B77FC" w:rsidRDefault="00AC705B" w:rsidP="00D04C6B">
      <w:pPr>
        <w:pStyle w:val="Heading2"/>
        <w:rPr>
          <w:lang w:val="en-US"/>
        </w:rPr>
      </w:pPr>
      <w:r w:rsidRPr="003B77FC">
        <w:rPr>
          <w:lang w:val="en-US"/>
        </w:rPr>
        <w:lastRenderedPageBreak/>
        <w:t xml:space="preserve">Case 11: </w:t>
      </w:r>
      <w:r w:rsidR="00E61D6B" w:rsidRPr="003B77FC">
        <w:rPr>
          <w:lang w:val="en-US"/>
        </w:rPr>
        <w:t>Aggressor: LTE, Victim: NB-LTE, D</w:t>
      </w:r>
      <w:r w:rsidR="001E59C7" w:rsidRPr="003B77FC">
        <w:rPr>
          <w:lang w:val="en-US"/>
        </w:rPr>
        <w:t>irection D</w:t>
      </w:r>
      <w:r w:rsidR="00E61D6B" w:rsidRPr="003B77FC">
        <w:rPr>
          <w:lang w:val="en-US"/>
        </w:rPr>
        <w:t>L</w:t>
      </w:r>
    </w:p>
    <w:p w14:paraId="08EBE113" w14:textId="77777777" w:rsidR="00AC705B" w:rsidRPr="003B77FC" w:rsidRDefault="00A7079F" w:rsidP="00AC705B">
      <w:pPr>
        <w:rPr>
          <w:lang w:val="en-US" w:eastAsia="en-US"/>
        </w:rPr>
      </w:pPr>
      <w:r w:rsidRPr="003B77FC">
        <w:rPr>
          <w:lang w:val="en-US" w:eastAsia="en-US"/>
        </w:rPr>
        <w:t>Simulation results for LTE interference into the NB-LTE DL can be found below. It can be seen that for NB-LTE outage increase below 2%, the NB-LTE UE would need up to 40 dB ACS. 1% outage increase was not achieved.</w:t>
      </w:r>
    </w:p>
    <w:p w14:paraId="13707914" w14:textId="368E2FF6" w:rsidR="00FE62E0" w:rsidRPr="003B77FC" w:rsidRDefault="00FE62E0" w:rsidP="00FE62E0">
      <w:pPr>
        <w:rPr>
          <w:lang w:val="en-US" w:eastAsia="en-US"/>
        </w:rPr>
      </w:pPr>
      <w:r w:rsidRPr="003B77FC">
        <w:rPr>
          <w:lang w:val="en-US" w:eastAsia="en-US"/>
        </w:rPr>
        <w:t>Note that uncoordinated deployments of NB-LTE and LTE are not likely when both are operated by the same operator.</w:t>
      </w:r>
    </w:p>
    <w:p w14:paraId="3DE48820" w14:textId="77777777" w:rsidR="0043238E" w:rsidRPr="003B77FC" w:rsidRDefault="0043238E" w:rsidP="00AC705B">
      <w:pPr>
        <w:rPr>
          <w:lang w:val="en-US" w:eastAsia="en-US"/>
        </w:rPr>
      </w:pPr>
    </w:p>
    <w:p w14:paraId="65AB6A77" w14:textId="391D8D89" w:rsidR="0043238E" w:rsidRPr="00E13B1B" w:rsidRDefault="0043238E" w:rsidP="0043238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15</w:t>
      </w:r>
      <w:r w:rsidRPr="00E13B1B">
        <w:rPr>
          <w:b w:val="0"/>
        </w:rPr>
        <w:fldChar w:fldCharType="end"/>
      </w:r>
      <w:r w:rsidRPr="00E13B1B">
        <w:rPr>
          <w:b w:val="0"/>
        </w:rPr>
        <w:t>: NB-LTE into LTE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43238E" w:rsidRPr="003B77FC" w14:paraId="4710C8B2" w14:textId="77777777" w:rsidTr="00E61D6B">
        <w:tc>
          <w:tcPr>
            <w:tcW w:w="3794" w:type="dxa"/>
            <w:gridSpan w:val="2"/>
            <w:tcBorders>
              <w:bottom w:val="single" w:sz="4" w:space="0" w:color="auto"/>
            </w:tcBorders>
            <w:shd w:val="clear" w:color="auto" w:fill="808080" w:themeFill="background1" w:themeFillShade="80"/>
          </w:tcPr>
          <w:p w14:paraId="7C205183" w14:textId="77777777" w:rsidR="0043238E" w:rsidRPr="003B77FC" w:rsidRDefault="0043238E" w:rsidP="00E61D6B">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7EE3F936" w14:textId="77777777" w:rsidR="0043238E" w:rsidRPr="003B77FC" w:rsidRDefault="0043238E"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0ADC78BE" w14:textId="77777777" w:rsidR="0043238E" w:rsidRPr="003B77FC" w:rsidRDefault="0043238E" w:rsidP="00E61D6B">
            <w:pPr>
              <w:rPr>
                <w:lang w:val="en-US" w:eastAsia="en-US"/>
              </w:rPr>
            </w:pPr>
            <w:r w:rsidRPr="003B77FC">
              <w:rPr>
                <w:lang w:val="en-US" w:eastAsia="en-US"/>
              </w:rPr>
              <w:t xml:space="preserve">ACIR </w:t>
            </w:r>
          </w:p>
        </w:tc>
      </w:tr>
      <w:tr w:rsidR="0043238E" w:rsidRPr="003B77FC" w14:paraId="5D8E8244" w14:textId="77777777" w:rsidTr="00E61D6B">
        <w:tc>
          <w:tcPr>
            <w:tcW w:w="1848" w:type="dxa"/>
            <w:shd w:val="clear" w:color="auto" w:fill="BFBFBF" w:themeFill="background1" w:themeFillShade="BF"/>
          </w:tcPr>
          <w:p w14:paraId="69F02CED" w14:textId="75DEB952" w:rsidR="0043238E" w:rsidRPr="003B77FC" w:rsidRDefault="0043238E" w:rsidP="0043238E">
            <w:pPr>
              <w:rPr>
                <w:lang w:val="en-US" w:eastAsia="en-US"/>
              </w:rPr>
            </w:pPr>
            <w:r w:rsidRPr="003B77FC">
              <w:rPr>
                <w:lang w:val="en-US" w:eastAsia="en-US"/>
              </w:rPr>
              <w:t>LTE ACLR</w:t>
            </w:r>
            <w:r w:rsidR="00E26E76" w:rsidRPr="003B77FC">
              <w:rPr>
                <w:lang w:val="en-US" w:eastAsia="en-US"/>
              </w:rPr>
              <w:t xml:space="preserve"> </w:t>
            </w:r>
            <w:r w:rsidRPr="003B77FC">
              <w:rPr>
                <w:lang w:val="en-US" w:eastAsia="en-US"/>
              </w:rPr>
              <w:t>[dB]</w:t>
            </w:r>
          </w:p>
        </w:tc>
        <w:tc>
          <w:tcPr>
            <w:tcW w:w="1946" w:type="dxa"/>
            <w:shd w:val="clear" w:color="auto" w:fill="BFBFBF" w:themeFill="background1" w:themeFillShade="BF"/>
          </w:tcPr>
          <w:p w14:paraId="3DF87F40" w14:textId="77777777" w:rsidR="0043238E" w:rsidRPr="003B77FC" w:rsidRDefault="0043238E" w:rsidP="00E61D6B">
            <w:pPr>
              <w:rPr>
                <w:lang w:val="en-US" w:eastAsia="en-US"/>
              </w:rPr>
            </w:pPr>
            <w:r w:rsidRPr="003B77FC">
              <w:rPr>
                <w:lang w:val="en-US" w:eastAsia="en-US"/>
              </w:rPr>
              <w:t>ACLR Scaled to victim bandwidth (9 MHz) [dB]</w:t>
            </w:r>
          </w:p>
        </w:tc>
        <w:tc>
          <w:tcPr>
            <w:tcW w:w="2162" w:type="dxa"/>
            <w:shd w:val="clear" w:color="auto" w:fill="BFBFBF" w:themeFill="background1" w:themeFillShade="BF"/>
          </w:tcPr>
          <w:p w14:paraId="01369D76" w14:textId="02041E05" w:rsidR="0043238E" w:rsidRPr="003B77FC" w:rsidRDefault="0043238E" w:rsidP="00E61D6B">
            <w:pPr>
              <w:rPr>
                <w:lang w:val="en-US" w:eastAsia="en-US"/>
              </w:rPr>
            </w:pPr>
            <w:r w:rsidRPr="003B77FC">
              <w:rPr>
                <w:lang w:val="en-US" w:eastAsia="en-US"/>
              </w:rPr>
              <w:t>NB-LTE UE ACS</w:t>
            </w:r>
            <w:r w:rsidRPr="003B77FC">
              <w:rPr>
                <w:vertAlign w:val="subscript"/>
                <w:lang w:val="en-US" w:eastAsia="en-US"/>
              </w:rPr>
              <w:t xml:space="preserve"> </w:t>
            </w:r>
            <w:r w:rsidRPr="003B77FC">
              <w:rPr>
                <w:lang w:val="en-US" w:eastAsia="en-US"/>
              </w:rPr>
              <w:t>[dB]</w:t>
            </w:r>
          </w:p>
        </w:tc>
        <w:tc>
          <w:tcPr>
            <w:tcW w:w="1848" w:type="dxa"/>
            <w:shd w:val="clear" w:color="auto" w:fill="BFBFBF" w:themeFill="background1" w:themeFillShade="BF"/>
          </w:tcPr>
          <w:p w14:paraId="274357DD" w14:textId="3CA256CD" w:rsidR="0043238E" w:rsidRPr="003B77FC" w:rsidRDefault="0043238E" w:rsidP="0043238E">
            <w:pPr>
              <w:rPr>
                <w:lang w:val="en-US" w:eastAsia="en-US"/>
              </w:rPr>
            </w:pPr>
            <w:r w:rsidRPr="003B77FC">
              <w:rPr>
                <w:lang w:val="en-US" w:eastAsia="en-US"/>
              </w:rPr>
              <w:t>ACIR [dB]</w:t>
            </w:r>
          </w:p>
        </w:tc>
      </w:tr>
      <w:tr w:rsidR="0043238E" w:rsidRPr="003B77FC" w14:paraId="675C26EC" w14:textId="77777777" w:rsidTr="00E61D6B">
        <w:tc>
          <w:tcPr>
            <w:tcW w:w="1848" w:type="dxa"/>
            <w:vMerge w:val="restart"/>
          </w:tcPr>
          <w:p w14:paraId="3F284CE6" w14:textId="474C0AA8" w:rsidR="0043238E" w:rsidRPr="003B77FC" w:rsidRDefault="0043238E" w:rsidP="00E61D6B">
            <w:pPr>
              <w:rPr>
                <w:lang w:val="en-US" w:eastAsia="en-US"/>
              </w:rPr>
            </w:pPr>
            <w:r w:rsidRPr="003B77FC">
              <w:rPr>
                <w:lang w:val="en-US" w:eastAsia="en-US"/>
              </w:rPr>
              <w:t>45</w:t>
            </w:r>
          </w:p>
        </w:tc>
        <w:tc>
          <w:tcPr>
            <w:tcW w:w="1946" w:type="dxa"/>
            <w:vMerge w:val="restart"/>
          </w:tcPr>
          <w:p w14:paraId="081ADBCA" w14:textId="2B4E3E8E" w:rsidR="0043238E" w:rsidRPr="003B77FC" w:rsidRDefault="0043238E" w:rsidP="00E61D6B">
            <w:pPr>
              <w:rPr>
                <w:lang w:val="en-US" w:eastAsia="en-US"/>
              </w:rPr>
            </w:pPr>
            <w:r w:rsidRPr="003B77FC">
              <w:rPr>
                <w:lang w:val="en-US" w:eastAsia="en-US"/>
              </w:rPr>
              <w:t>62</w:t>
            </w:r>
          </w:p>
        </w:tc>
        <w:tc>
          <w:tcPr>
            <w:tcW w:w="2162" w:type="dxa"/>
          </w:tcPr>
          <w:p w14:paraId="096E8BC2" w14:textId="52C9CCA7" w:rsidR="0043238E" w:rsidRPr="003B77FC" w:rsidRDefault="0043238E" w:rsidP="00E61D6B">
            <w:pPr>
              <w:rPr>
                <w:lang w:val="en-US" w:eastAsia="en-US"/>
              </w:rPr>
            </w:pPr>
            <w:r w:rsidRPr="003B77FC">
              <w:rPr>
                <w:lang w:val="en-US" w:eastAsia="en-US"/>
              </w:rPr>
              <w:t>30</w:t>
            </w:r>
          </w:p>
        </w:tc>
        <w:tc>
          <w:tcPr>
            <w:tcW w:w="1848" w:type="dxa"/>
          </w:tcPr>
          <w:p w14:paraId="70F44DDE" w14:textId="74C59228" w:rsidR="0043238E" w:rsidRPr="003B77FC" w:rsidRDefault="0043238E" w:rsidP="00E61D6B">
            <w:pPr>
              <w:rPr>
                <w:lang w:val="en-US" w:eastAsia="en-US"/>
              </w:rPr>
            </w:pPr>
            <w:r w:rsidRPr="003B77FC">
              <w:rPr>
                <w:lang w:val="en-US" w:eastAsia="en-US"/>
              </w:rPr>
              <w:t>30</w:t>
            </w:r>
          </w:p>
        </w:tc>
      </w:tr>
      <w:tr w:rsidR="0043238E" w:rsidRPr="003B77FC" w14:paraId="2BBE2DD3" w14:textId="77777777" w:rsidTr="00E61D6B">
        <w:tc>
          <w:tcPr>
            <w:tcW w:w="1848" w:type="dxa"/>
            <w:vMerge/>
          </w:tcPr>
          <w:p w14:paraId="554E0D84" w14:textId="20659874" w:rsidR="0043238E" w:rsidRPr="003B77FC" w:rsidRDefault="0043238E" w:rsidP="00E61D6B">
            <w:pPr>
              <w:rPr>
                <w:lang w:val="en-US" w:eastAsia="en-US"/>
              </w:rPr>
            </w:pPr>
          </w:p>
        </w:tc>
        <w:tc>
          <w:tcPr>
            <w:tcW w:w="1946" w:type="dxa"/>
            <w:vMerge/>
          </w:tcPr>
          <w:p w14:paraId="2E695C5E" w14:textId="0A04BFC3" w:rsidR="0043238E" w:rsidRPr="003B77FC" w:rsidRDefault="0043238E" w:rsidP="00E61D6B">
            <w:pPr>
              <w:rPr>
                <w:lang w:val="en-US" w:eastAsia="en-US"/>
              </w:rPr>
            </w:pPr>
          </w:p>
        </w:tc>
        <w:tc>
          <w:tcPr>
            <w:tcW w:w="2162" w:type="dxa"/>
          </w:tcPr>
          <w:p w14:paraId="1B094CB4" w14:textId="22BD0520" w:rsidR="0043238E" w:rsidRPr="003B77FC" w:rsidRDefault="0043238E" w:rsidP="00E61D6B">
            <w:pPr>
              <w:rPr>
                <w:lang w:val="en-US" w:eastAsia="en-US"/>
              </w:rPr>
            </w:pPr>
            <w:r w:rsidRPr="003B77FC">
              <w:rPr>
                <w:lang w:val="en-US" w:eastAsia="en-US"/>
              </w:rPr>
              <w:t>35</w:t>
            </w:r>
          </w:p>
        </w:tc>
        <w:tc>
          <w:tcPr>
            <w:tcW w:w="1848" w:type="dxa"/>
          </w:tcPr>
          <w:p w14:paraId="4ED064F7" w14:textId="33042815" w:rsidR="0043238E" w:rsidRPr="003B77FC" w:rsidRDefault="0043238E" w:rsidP="00E61D6B">
            <w:pPr>
              <w:rPr>
                <w:lang w:val="en-US" w:eastAsia="en-US"/>
              </w:rPr>
            </w:pPr>
            <w:r w:rsidRPr="003B77FC">
              <w:rPr>
                <w:lang w:val="en-US" w:eastAsia="en-US"/>
              </w:rPr>
              <w:t>35</w:t>
            </w:r>
          </w:p>
        </w:tc>
      </w:tr>
      <w:tr w:rsidR="0043238E" w:rsidRPr="003B77FC" w14:paraId="2819FFD9" w14:textId="77777777" w:rsidTr="00E61D6B">
        <w:tc>
          <w:tcPr>
            <w:tcW w:w="1848" w:type="dxa"/>
            <w:vMerge/>
          </w:tcPr>
          <w:p w14:paraId="39F0C62E" w14:textId="74964FA3" w:rsidR="0043238E" w:rsidRPr="003B77FC" w:rsidRDefault="0043238E" w:rsidP="00E61D6B">
            <w:pPr>
              <w:rPr>
                <w:lang w:val="en-US" w:eastAsia="en-US"/>
              </w:rPr>
            </w:pPr>
          </w:p>
        </w:tc>
        <w:tc>
          <w:tcPr>
            <w:tcW w:w="1946" w:type="dxa"/>
            <w:vMerge/>
          </w:tcPr>
          <w:p w14:paraId="64EF93F9" w14:textId="08B532AB" w:rsidR="0043238E" w:rsidRPr="003B77FC" w:rsidRDefault="0043238E" w:rsidP="00E61D6B">
            <w:pPr>
              <w:rPr>
                <w:lang w:val="en-US" w:eastAsia="en-US"/>
              </w:rPr>
            </w:pPr>
          </w:p>
        </w:tc>
        <w:tc>
          <w:tcPr>
            <w:tcW w:w="2162" w:type="dxa"/>
          </w:tcPr>
          <w:p w14:paraId="560C9950" w14:textId="487A6A07" w:rsidR="0043238E" w:rsidRPr="003B77FC" w:rsidRDefault="0043238E" w:rsidP="00E61D6B">
            <w:pPr>
              <w:rPr>
                <w:lang w:val="en-US" w:eastAsia="en-US"/>
              </w:rPr>
            </w:pPr>
            <w:r w:rsidRPr="003B77FC">
              <w:rPr>
                <w:lang w:val="en-US" w:eastAsia="en-US"/>
              </w:rPr>
              <w:t>45</w:t>
            </w:r>
          </w:p>
        </w:tc>
        <w:tc>
          <w:tcPr>
            <w:tcW w:w="1848" w:type="dxa"/>
          </w:tcPr>
          <w:p w14:paraId="3C627472" w14:textId="67F150D1" w:rsidR="0043238E" w:rsidRPr="003B77FC" w:rsidRDefault="0043238E" w:rsidP="00E61D6B">
            <w:pPr>
              <w:rPr>
                <w:lang w:val="en-US" w:eastAsia="en-US"/>
              </w:rPr>
            </w:pPr>
            <w:r w:rsidRPr="003B77FC">
              <w:rPr>
                <w:lang w:val="en-US" w:eastAsia="en-US"/>
              </w:rPr>
              <w:t>45</w:t>
            </w:r>
          </w:p>
        </w:tc>
      </w:tr>
    </w:tbl>
    <w:p w14:paraId="3D3CA942" w14:textId="77777777" w:rsidR="0043238E" w:rsidRPr="003B77FC" w:rsidRDefault="0043238E" w:rsidP="00AC705B">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AC705B" w:rsidRPr="003B77FC" w14:paraId="23212C64" w14:textId="77777777" w:rsidTr="00AD2DC8">
        <w:trPr>
          <w:trHeight w:val="3644"/>
        </w:trPr>
        <w:tc>
          <w:tcPr>
            <w:tcW w:w="4416" w:type="dxa"/>
          </w:tcPr>
          <w:p w14:paraId="2A1FBA87" w14:textId="5494502F" w:rsidR="00AC705B" w:rsidRPr="003B77FC" w:rsidRDefault="00E72CA8" w:rsidP="00AD2DC8">
            <w:pPr>
              <w:keepNext/>
            </w:pPr>
            <w:r w:rsidRPr="003B77FC">
              <w:rPr>
                <w:noProof/>
                <w:lang w:val="en-US" w:eastAsia="en-US"/>
              </w:rPr>
              <w:drawing>
                <wp:inline distT="0" distB="0" distL="0" distR="0" wp14:anchorId="58D50A7E" wp14:editId="73C3FD05">
                  <wp:extent cx="2667600" cy="2001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667600" cy="2001600"/>
                          </a:xfrm>
                          <a:prstGeom prst="rect">
                            <a:avLst/>
                          </a:prstGeom>
                        </pic:spPr>
                      </pic:pic>
                    </a:graphicData>
                  </a:graphic>
                </wp:inline>
              </w:drawing>
            </w:r>
          </w:p>
        </w:tc>
        <w:tc>
          <w:tcPr>
            <w:tcW w:w="4416" w:type="dxa"/>
          </w:tcPr>
          <w:p w14:paraId="1E439E6B" w14:textId="48FC412D" w:rsidR="00AC705B" w:rsidRPr="003B77FC" w:rsidRDefault="00AC705B" w:rsidP="00AD2DC8">
            <w:pPr>
              <w:keepNext/>
            </w:pPr>
          </w:p>
        </w:tc>
      </w:tr>
      <w:tr w:rsidR="00AC705B" w:rsidRPr="003B77FC" w14:paraId="1DF56A83" w14:textId="77777777" w:rsidTr="00AD2DC8">
        <w:trPr>
          <w:trHeight w:val="816"/>
        </w:trPr>
        <w:tc>
          <w:tcPr>
            <w:tcW w:w="4416" w:type="dxa"/>
          </w:tcPr>
          <w:p w14:paraId="4AB0B0AD" w14:textId="77777777" w:rsidR="00AC705B" w:rsidRPr="00E13B1B" w:rsidRDefault="00AC705B" w:rsidP="00523C14">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17</w:t>
            </w:r>
            <w:r w:rsidRPr="00E13B1B">
              <w:rPr>
                <w:bCs/>
                <w:sz w:val="20"/>
              </w:rPr>
              <w:fldChar w:fldCharType="end"/>
            </w:r>
            <w:r w:rsidRPr="00E13B1B">
              <w:rPr>
                <w:bCs/>
                <w:sz w:val="20"/>
              </w:rPr>
              <w:t xml:space="preserve">. </w:t>
            </w:r>
            <w:r w:rsidR="00523C14" w:rsidRPr="00E13B1B">
              <w:rPr>
                <w:bCs/>
                <w:sz w:val="20"/>
              </w:rPr>
              <w:t>Case 11</w:t>
            </w:r>
            <w:r w:rsidR="008A2378" w:rsidRPr="00E13B1B">
              <w:rPr>
                <w:bCs/>
                <w:sz w:val="20"/>
              </w:rPr>
              <w:t xml:space="preserve"> ISD 500m</w:t>
            </w:r>
            <w:r w:rsidRPr="00E13B1B">
              <w:rPr>
                <w:bCs/>
                <w:sz w:val="20"/>
              </w:rPr>
              <w:t xml:space="preserve">, </w:t>
            </w:r>
            <w:r w:rsidR="00523C14" w:rsidRPr="00E13B1B">
              <w:rPr>
                <w:bCs/>
                <w:sz w:val="20"/>
              </w:rPr>
              <w:t>NB-LTE DL interfered by L</w:t>
            </w:r>
            <w:r w:rsidRPr="00E13B1B">
              <w:rPr>
                <w:bCs/>
                <w:sz w:val="20"/>
              </w:rPr>
              <w:t>TE</w:t>
            </w:r>
          </w:p>
        </w:tc>
        <w:tc>
          <w:tcPr>
            <w:tcW w:w="4416" w:type="dxa"/>
          </w:tcPr>
          <w:p w14:paraId="7776A719" w14:textId="105D4872" w:rsidR="00AC705B" w:rsidRPr="00E13B1B" w:rsidRDefault="00AC705B" w:rsidP="00AD2DC8">
            <w:pPr>
              <w:rPr>
                <w:bCs/>
                <w:sz w:val="20"/>
              </w:rPr>
            </w:pPr>
          </w:p>
        </w:tc>
      </w:tr>
    </w:tbl>
    <w:p w14:paraId="6B03E3CD" w14:textId="455936F7" w:rsidR="00AC705B" w:rsidRPr="00E13B1B" w:rsidRDefault="00AC705B" w:rsidP="00AC705B">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16</w:t>
      </w:r>
      <w:r w:rsidRPr="00E13B1B">
        <w:rPr>
          <w:b w:val="0"/>
        </w:rPr>
        <w:fldChar w:fldCharType="end"/>
      </w:r>
      <w:r w:rsidRPr="00E13B1B">
        <w:rPr>
          <w:b w:val="0"/>
        </w:rPr>
        <w:t xml:space="preserve">: </w:t>
      </w:r>
      <w:r w:rsidR="008A2378" w:rsidRPr="00E13B1B">
        <w:rPr>
          <w:b w:val="0"/>
        </w:rPr>
        <w:t>LTE</w:t>
      </w:r>
      <w:r w:rsidRPr="00E13B1B">
        <w:rPr>
          <w:b w:val="0"/>
        </w:rPr>
        <w:t xml:space="preserve"> into NB-LTE DL, results</w:t>
      </w:r>
    </w:p>
    <w:tbl>
      <w:tblPr>
        <w:tblStyle w:val="TableGrid"/>
        <w:tblW w:w="0" w:type="auto"/>
        <w:tblLook w:val="04A0" w:firstRow="1" w:lastRow="0" w:firstColumn="1" w:lastColumn="0" w:noHBand="0" w:noVBand="1"/>
      </w:tblPr>
      <w:tblGrid>
        <w:gridCol w:w="1848"/>
        <w:gridCol w:w="954"/>
        <w:gridCol w:w="992"/>
        <w:gridCol w:w="1134"/>
      </w:tblGrid>
      <w:tr w:rsidR="0043238E" w:rsidRPr="003B77FC" w14:paraId="736DBF4E" w14:textId="77777777" w:rsidTr="00AD2DC8">
        <w:tc>
          <w:tcPr>
            <w:tcW w:w="1848" w:type="dxa"/>
            <w:tcBorders>
              <w:bottom w:val="single" w:sz="4" w:space="0" w:color="auto"/>
            </w:tcBorders>
            <w:shd w:val="clear" w:color="auto" w:fill="808080" w:themeFill="background1" w:themeFillShade="80"/>
          </w:tcPr>
          <w:p w14:paraId="0F4722DE" w14:textId="77777777" w:rsidR="0043238E" w:rsidRPr="003B77FC" w:rsidRDefault="0043238E" w:rsidP="00AD2DC8"/>
        </w:tc>
        <w:tc>
          <w:tcPr>
            <w:tcW w:w="3080" w:type="dxa"/>
            <w:gridSpan w:val="3"/>
            <w:shd w:val="clear" w:color="auto" w:fill="BFBFBF" w:themeFill="background1" w:themeFillShade="BF"/>
          </w:tcPr>
          <w:p w14:paraId="371147A3" w14:textId="541100E8" w:rsidR="0043238E" w:rsidRPr="003B77FC" w:rsidRDefault="0043238E" w:rsidP="00E26E76"/>
        </w:tc>
      </w:tr>
      <w:tr w:rsidR="0043238E" w:rsidRPr="003B77FC" w14:paraId="169DAD1B" w14:textId="77777777" w:rsidTr="00AD2DC8">
        <w:tc>
          <w:tcPr>
            <w:tcW w:w="1848" w:type="dxa"/>
            <w:tcBorders>
              <w:bottom w:val="single" w:sz="4" w:space="0" w:color="auto"/>
            </w:tcBorders>
            <w:shd w:val="clear" w:color="auto" w:fill="808080" w:themeFill="background1" w:themeFillShade="80"/>
          </w:tcPr>
          <w:p w14:paraId="5450F9D6" w14:textId="77777777" w:rsidR="0043238E" w:rsidRPr="003B77FC" w:rsidRDefault="0043238E" w:rsidP="00AD2DC8">
            <w:r w:rsidRPr="003B77FC">
              <w:rPr>
                <w:lang w:val="en-US" w:eastAsia="en-US"/>
              </w:rPr>
              <w:t>NB-LTE UE ACS[dB]</w:t>
            </w:r>
          </w:p>
        </w:tc>
        <w:tc>
          <w:tcPr>
            <w:tcW w:w="954" w:type="dxa"/>
            <w:shd w:val="clear" w:color="auto" w:fill="BFBFBF" w:themeFill="background1" w:themeFillShade="BF"/>
          </w:tcPr>
          <w:p w14:paraId="418D732A" w14:textId="77777777" w:rsidR="0043238E" w:rsidRPr="003B77FC" w:rsidRDefault="0043238E" w:rsidP="00AD2DC8">
            <w:r w:rsidRPr="003B77FC">
              <w:t>30</w:t>
            </w:r>
          </w:p>
        </w:tc>
        <w:tc>
          <w:tcPr>
            <w:tcW w:w="992" w:type="dxa"/>
            <w:shd w:val="clear" w:color="auto" w:fill="BFBFBF" w:themeFill="background1" w:themeFillShade="BF"/>
          </w:tcPr>
          <w:p w14:paraId="6A87E5BA" w14:textId="77777777" w:rsidR="0043238E" w:rsidRPr="003B77FC" w:rsidRDefault="0043238E" w:rsidP="00AD2DC8">
            <w:r w:rsidRPr="003B77FC">
              <w:t>35</w:t>
            </w:r>
          </w:p>
        </w:tc>
        <w:tc>
          <w:tcPr>
            <w:tcW w:w="1134" w:type="dxa"/>
            <w:shd w:val="clear" w:color="auto" w:fill="BFBFBF" w:themeFill="background1" w:themeFillShade="BF"/>
          </w:tcPr>
          <w:p w14:paraId="7A84F7BE" w14:textId="77777777" w:rsidR="0043238E" w:rsidRPr="003B77FC" w:rsidRDefault="0043238E" w:rsidP="00AD2DC8">
            <w:r w:rsidRPr="003B77FC">
              <w:t>40</w:t>
            </w:r>
          </w:p>
        </w:tc>
      </w:tr>
      <w:tr w:rsidR="0043238E" w:rsidRPr="003B77FC" w14:paraId="42135B03" w14:textId="77777777" w:rsidTr="00AD2DC8">
        <w:tc>
          <w:tcPr>
            <w:tcW w:w="1848" w:type="dxa"/>
            <w:shd w:val="clear" w:color="auto" w:fill="BFBFBF" w:themeFill="background1" w:themeFillShade="BF"/>
          </w:tcPr>
          <w:p w14:paraId="3A0699A2" w14:textId="73BBFDC3" w:rsidR="0043238E" w:rsidRPr="003B77FC" w:rsidRDefault="00E72CA8" w:rsidP="00AD2DC8">
            <w:r w:rsidRPr="003B77FC">
              <w:t>O</w:t>
            </w:r>
            <w:r w:rsidR="0043238E" w:rsidRPr="003B77FC">
              <w:t>utage increase [%</w:t>
            </w:r>
            <w:r w:rsidRPr="003B77FC">
              <w:t>-points</w:t>
            </w:r>
            <w:r w:rsidR="0043238E" w:rsidRPr="003B77FC">
              <w:t>]</w:t>
            </w:r>
          </w:p>
        </w:tc>
        <w:tc>
          <w:tcPr>
            <w:tcW w:w="954" w:type="dxa"/>
          </w:tcPr>
          <w:p w14:paraId="2A40B7DD" w14:textId="3869B403" w:rsidR="0043238E" w:rsidRPr="003B77FC" w:rsidRDefault="005C1216" w:rsidP="00AD2DC8">
            <w:r w:rsidRPr="003B77FC">
              <w:t>4.7</w:t>
            </w:r>
          </w:p>
        </w:tc>
        <w:tc>
          <w:tcPr>
            <w:tcW w:w="992" w:type="dxa"/>
          </w:tcPr>
          <w:p w14:paraId="0FDA753A" w14:textId="471FAD1E" w:rsidR="0043238E" w:rsidRPr="003B77FC" w:rsidRDefault="005C1216" w:rsidP="00AD2DC8">
            <w:r w:rsidRPr="003B77FC">
              <w:t>2.8</w:t>
            </w:r>
          </w:p>
        </w:tc>
        <w:tc>
          <w:tcPr>
            <w:tcW w:w="1134" w:type="dxa"/>
          </w:tcPr>
          <w:p w14:paraId="4ACFE0AD" w14:textId="2B7E40D5" w:rsidR="0043238E" w:rsidRPr="003B77FC" w:rsidRDefault="005C1216" w:rsidP="00AE2EC6">
            <w:r w:rsidRPr="003B77FC">
              <w:t>1.5</w:t>
            </w:r>
          </w:p>
        </w:tc>
      </w:tr>
    </w:tbl>
    <w:p w14:paraId="761968E0" w14:textId="0ED3B36D" w:rsidR="00B25678" w:rsidRPr="003B77FC" w:rsidRDefault="00B25678" w:rsidP="00B25678">
      <w:pPr>
        <w:pStyle w:val="Heading2"/>
        <w:rPr>
          <w:lang w:val="en-US"/>
        </w:rPr>
      </w:pPr>
      <w:r w:rsidRPr="003B77FC">
        <w:rPr>
          <w:lang w:val="en-US"/>
        </w:rPr>
        <w:lastRenderedPageBreak/>
        <w:t xml:space="preserve">Case 12: </w:t>
      </w:r>
      <w:r w:rsidR="00E61D6B" w:rsidRPr="003B77FC">
        <w:rPr>
          <w:lang w:val="en-US"/>
        </w:rPr>
        <w:t xml:space="preserve">Aggressor: </w:t>
      </w:r>
      <w:r w:rsidR="001E59C7" w:rsidRPr="003B77FC">
        <w:rPr>
          <w:lang w:val="en-US"/>
        </w:rPr>
        <w:t>LTE, Victim: NB-LTE, Direction U</w:t>
      </w:r>
      <w:r w:rsidR="00E61D6B" w:rsidRPr="003B77FC">
        <w:rPr>
          <w:lang w:val="en-US"/>
        </w:rPr>
        <w:t>L</w:t>
      </w:r>
    </w:p>
    <w:p w14:paraId="47D94DE3" w14:textId="77777777" w:rsidR="00A7079F" w:rsidRPr="003B77FC" w:rsidRDefault="00A7079F" w:rsidP="00A7079F">
      <w:pPr>
        <w:rPr>
          <w:lang w:val="en-US" w:eastAsia="en-US"/>
        </w:rPr>
      </w:pPr>
      <w:r w:rsidRPr="003B77FC">
        <w:rPr>
          <w:lang w:val="en-US" w:eastAsia="en-US"/>
        </w:rPr>
        <w:t>Simulation results for NB-LTE interference into the GSM UL can be found below. It can be seen that for NB-LTE outage increase below 2%, the NB-LTE UE would need up to 50 dB ACS. 1% outage increase was not achieved.</w:t>
      </w:r>
    </w:p>
    <w:p w14:paraId="791DE87E" w14:textId="77777777" w:rsidR="00E26E76" w:rsidRPr="003B77FC" w:rsidRDefault="00E26E76" w:rsidP="00A7079F">
      <w:pPr>
        <w:rPr>
          <w:lang w:val="en-US" w:eastAsia="en-US"/>
        </w:rPr>
      </w:pPr>
    </w:p>
    <w:p w14:paraId="208B74EB" w14:textId="7F980372" w:rsidR="00E26E76" w:rsidRPr="00E13B1B" w:rsidRDefault="00E26E76" w:rsidP="00E26E76">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17</w:t>
      </w:r>
      <w:r w:rsidRPr="00E13B1B">
        <w:rPr>
          <w:b w:val="0"/>
        </w:rPr>
        <w:fldChar w:fldCharType="end"/>
      </w:r>
      <w:r w:rsidRPr="00E13B1B">
        <w:rPr>
          <w:b w:val="0"/>
        </w:rPr>
        <w:t>: NB-LTE into LTE UL,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26E76" w:rsidRPr="003B77FC" w14:paraId="413BC68A" w14:textId="77777777" w:rsidTr="00E61D6B">
        <w:tc>
          <w:tcPr>
            <w:tcW w:w="3794" w:type="dxa"/>
            <w:gridSpan w:val="2"/>
            <w:tcBorders>
              <w:bottom w:val="single" w:sz="4" w:space="0" w:color="auto"/>
            </w:tcBorders>
            <w:shd w:val="clear" w:color="auto" w:fill="808080" w:themeFill="background1" w:themeFillShade="80"/>
          </w:tcPr>
          <w:p w14:paraId="21110C27" w14:textId="77777777" w:rsidR="00E26E76" w:rsidRPr="003B77FC" w:rsidRDefault="00E26E76" w:rsidP="00E61D6B">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260BF129" w14:textId="77777777" w:rsidR="00E26E76" w:rsidRPr="003B77FC" w:rsidRDefault="00E26E76"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332F8631" w14:textId="77777777" w:rsidR="00E26E76" w:rsidRPr="003B77FC" w:rsidRDefault="00E26E76" w:rsidP="00E61D6B">
            <w:pPr>
              <w:rPr>
                <w:lang w:val="en-US" w:eastAsia="en-US"/>
              </w:rPr>
            </w:pPr>
            <w:r w:rsidRPr="003B77FC">
              <w:rPr>
                <w:lang w:val="en-US" w:eastAsia="en-US"/>
              </w:rPr>
              <w:t xml:space="preserve">ACIR </w:t>
            </w:r>
          </w:p>
        </w:tc>
      </w:tr>
      <w:tr w:rsidR="00E26E76" w:rsidRPr="003B77FC" w14:paraId="21ACF92E" w14:textId="77777777" w:rsidTr="00E61D6B">
        <w:tc>
          <w:tcPr>
            <w:tcW w:w="1848" w:type="dxa"/>
            <w:shd w:val="clear" w:color="auto" w:fill="BFBFBF" w:themeFill="background1" w:themeFillShade="BF"/>
          </w:tcPr>
          <w:p w14:paraId="2D3C7393" w14:textId="52BABEE9" w:rsidR="00E26E76" w:rsidRPr="003B77FC" w:rsidRDefault="00E26E76" w:rsidP="00E61D6B">
            <w:pPr>
              <w:rPr>
                <w:lang w:val="en-US" w:eastAsia="en-US"/>
              </w:rPr>
            </w:pPr>
            <w:r w:rsidRPr="003B77FC">
              <w:rPr>
                <w:lang w:val="en-US" w:eastAsia="en-US"/>
              </w:rPr>
              <w:t>LTE ACLR [dB]</w:t>
            </w:r>
          </w:p>
        </w:tc>
        <w:tc>
          <w:tcPr>
            <w:tcW w:w="1946" w:type="dxa"/>
            <w:shd w:val="clear" w:color="auto" w:fill="BFBFBF" w:themeFill="background1" w:themeFillShade="BF"/>
          </w:tcPr>
          <w:p w14:paraId="032AA745" w14:textId="77777777" w:rsidR="00E26E76" w:rsidRPr="003B77FC" w:rsidRDefault="00E26E76" w:rsidP="00E61D6B">
            <w:pPr>
              <w:rPr>
                <w:lang w:val="en-US" w:eastAsia="en-US"/>
              </w:rPr>
            </w:pPr>
            <w:r w:rsidRPr="003B77FC">
              <w:rPr>
                <w:lang w:val="en-US" w:eastAsia="en-US"/>
              </w:rPr>
              <w:t>ACLR Scaled to victim bandwidth (9 MHz) [dB]</w:t>
            </w:r>
          </w:p>
        </w:tc>
        <w:tc>
          <w:tcPr>
            <w:tcW w:w="2162" w:type="dxa"/>
            <w:shd w:val="clear" w:color="auto" w:fill="BFBFBF" w:themeFill="background1" w:themeFillShade="BF"/>
          </w:tcPr>
          <w:p w14:paraId="165FC5E1" w14:textId="0FC7910D" w:rsidR="00E26E76" w:rsidRPr="003B77FC" w:rsidRDefault="00E26E76" w:rsidP="003D684E">
            <w:pPr>
              <w:rPr>
                <w:lang w:val="en-US" w:eastAsia="en-US"/>
              </w:rPr>
            </w:pPr>
            <w:r w:rsidRPr="003B77FC">
              <w:rPr>
                <w:lang w:val="en-US" w:eastAsia="en-US"/>
              </w:rPr>
              <w:t xml:space="preserve">NB-LTE </w:t>
            </w:r>
            <w:r w:rsidR="003D684E" w:rsidRPr="003B77FC">
              <w:rPr>
                <w:lang w:val="en-US" w:eastAsia="en-US"/>
              </w:rPr>
              <w:t>BS</w:t>
            </w:r>
            <w:r w:rsidRPr="003B77FC">
              <w:rPr>
                <w:lang w:val="en-US" w:eastAsia="en-US"/>
              </w:rPr>
              <w:t xml:space="preserve"> ACS</w:t>
            </w:r>
            <w:r w:rsidRPr="003B77FC">
              <w:rPr>
                <w:vertAlign w:val="subscript"/>
                <w:lang w:val="en-US" w:eastAsia="en-US"/>
              </w:rPr>
              <w:t xml:space="preserve"> </w:t>
            </w:r>
            <w:r w:rsidRPr="003B77FC">
              <w:rPr>
                <w:lang w:val="en-US" w:eastAsia="en-US"/>
              </w:rPr>
              <w:t>[dB]</w:t>
            </w:r>
          </w:p>
        </w:tc>
        <w:tc>
          <w:tcPr>
            <w:tcW w:w="1848" w:type="dxa"/>
            <w:shd w:val="clear" w:color="auto" w:fill="BFBFBF" w:themeFill="background1" w:themeFillShade="BF"/>
          </w:tcPr>
          <w:p w14:paraId="73370AF9" w14:textId="77777777" w:rsidR="00E26E76" w:rsidRPr="003B77FC" w:rsidRDefault="00E26E76" w:rsidP="00E61D6B">
            <w:pPr>
              <w:rPr>
                <w:lang w:val="en-US" w:eastAsia="en-US"/>
              </w:rPr>
            </w:pPr>
            <w:r w:rsidRPr="003B77FC">
              <w:rPr>
                <w:lang w:val="en-US" w:eastAsia="en-US"/>
              </w:rPr>
              <w:t>ACIR [dB]</w:t>
            </w:r>
          </w:p>
        </w:tc>
      </w:tr>
      <w:tr w:rsidR="00E26E76" w:rsidRPr="003B77FC" w14:paraId="7F4B7452" w14:textId="77777777" w:rsidTr="00E61D6B">
        <w:tc>
          <w:tcPr>
            <w:tcW w:w="1848" w:type="dxa"/>
            <w:vMerge w:val="restart"/>
          </w:tcPr>
          <w:p w14:paraId="03E023D2" w14:textId="77777777" w:rsidR="00E26E76" w:rsidRPr="003B77FC" w:rsidRDefault="00E26E76" w:rsidP="00E61D6B">
            <w:pPr>
              <w:rPr>
                <w:lang w:val="en-US" w:eastAsia="en-US"/>
              </w:rPr>
            </w:pPr>
            <w:r w:rsidRPr="003B77FC">
              <w:rPr>
                <w:lang w:val="en-US" w:eastAsia="en-US"/>
              </w:rPr>
              <w:t>45</w:t>
            </w:r>
          </w:p>
        </w:tc>
        <w:tc>
          <w:tcPr>
            <w:tcW w:w="1946" w:type="dxa"/>
            <w:vMerge w:val="restart"/>
          </w:tcPr>
          <w:p w14:paraId="48CAD50D" w14:textId="77777777" w:rsidR="00E26E76" w:rsidRPr="003B77FC" w:rsidRDefault="00E26E76" w:rsidP="00E61D6B">
            <w:pPr>
              <w:rPr>
                <w:lang w:val="en-US" w:eastAsia="en-US"/>
              </w:rPr>
            </w:pPr>
            <w:r w:rsidRPr="003B77FC">
              <w:rPr>
                <w:lang w:val="en-US" w:eastAsia="en-US"/>
              </w:rPr>
              <w:t>62</w:t>
            </w:r>
          </w:p>
        </w:tc>
        <w:tc>
          <w:tcPr>
            <w:tcW w:w="2162" w:type="dxa"/>
          </w:tcPr>
          <w:p w14:paraId="285C428B" w14:textId="7106BD09" w:rsidR="00E26E76" w:rsidRPr="003B77FC" w:rsidRDefault="00E26E76" w:rsidP="00E61D6B">
            <w:pPr>
              <w:rPr>
                <w:lang w:val="en-US" w:eastAsia="en-US"/>
              </w:rPr>
            </w:pPr>
            <w:r w:rsidRPr="003B77FC">
              <w:rPr>
                <w:lang w:val="en-US" w:eastAsia="en-US"/>
              </w:rPr>
              <w:t>40</w:t>
            </w:r>
          </w:p>
        </w:tc>
        <w:tc>
          <w:tcPr>
            <w:tcW w:w="1848" w:type="dxa"/>
          </w:tcPr>
          <w:p w14:paraId="76719AC5" w14:textId="5A4C84CE" w:rsidR="00E26E76" w:rsidRPr="003B77FC" w:rsidRDefault="00E26E76" w:rsidP="00E61D6B">
            <w:pPr>
              <w:rPr>
                <w:lang w:val="en-US" w:eastAsia="en-US"/>
              </w:rPr>
            </w:pPr>
            <w:r w:rsidRPr="003B77FC">
              <w:rPr>
                <w:lang w:val="en-US" w:eastAsia="en-US"/>
              </w:rPr>
              <w:t>40</w:t>
            </w:r>
          </w:p>
        </w:tc>
      </w:tr>
      <w:tr w:rsidR="00E26E76" w:rsidRPr="003B77FC" w14:paraId="16A1A443" w14:textId="77777777" w:rsidTr="00E61D6B">
        <w:tc>
          <w:tcPr>
            <w:tcW w:w="1848" w:type="dxa"/>
            <w:vMerge/>
          </w:tcPr>
          <w:p w14:paraId="0CBA5844" w14:textId="77777777" w:rsidR="00E26E76" w:rsidRPr="003B77FC" w:rsidRDefault="00E26E76" w:rsidP="00E61D6B">
            <w:pPr>
              <w:rPr>
                <w:lang w:val="en-US" w:eastAsia="en-US"/>
              </w:rPr>
            </w:pPr>
          </w:p>
        </w:tc>
        <w:tc>
          <w:tcPr>
            <w:tcW w:w="1946" w:type="dxa"/>
            <w:vMerge/>
          </w:tcPr>
          <w:p w14:paraId="63D8E086" w14:textId="77777777" w:rsidR="00E26E76" w:rsidRPr="003B77FC" w:rsidRDefault="00E26E76" w:rsidP="00E61D6B">
            <w:pPr>
              <w:rPr>
                <w:lang w:val="en-US" w:eastAsia="en-US"/>
              </w:rPr>
            </w:pPr>
          </w:p>
        </w:tc>
        <w:tc>
          <w:tcPr>
            <w:tcW w:w="2162" w:type="dxa"/>
          </w:tcPr>
          <w:p w14:paraId="122A5AE3" w14:textId="35CD93C6" w:rsidR="00E26E76" w:rsidRPr="003B77FC" w:rsidRDefault="00E26E76" w:rsidP="00E61D6B">
            <w:pPr>
              <w:rPr>
                <w:lang w:val="en-US" w:eastAsia="en-US"/>
              </w:rPr>
            </w:pPr>
            <w:r w:rsidRPr="003B77FC">
              <w:rPr>
                <w:lang w:val="en-US" w:eastAsia="en-US"/>
              </w:rPr>
              <w:t>45</w:t>
            </w:r>
          </w:p>
        </w:tc>
        <w:tc>
          <w:tcPr>
            <w:tcW w:w="1848" w:type="dxa"/>
          </w:tcPr>
          <w:p w14:paraId="7DED60A5" w14:textId="12219386" w:rsidR="00E26E76" w:rsidRPr="003B77FC" w:rsidRDefault="00E26E76" w:rsidP="00E61D6B">
            <w:pPr>
              <w:rPr>
                <w:lang w:val="en-US" w:eastAsia="en-US"/>
              </w:rPr>
            </w:pPr>
            <w:r w:rsidRPr="003B77FC">
              <w:rPr>
                <w:lang w:val="en-US" w:eastAsia="en-US"/>
              </w:rPr>
              <w:t>45</w:t>
            </w:r>
          </w:p>
        </w:tc>
      </w:tr>
      <w:tr w:rsidR="00E26E76" w:rsidRPr="003B77FC" w14:paraId="563E1DA1" w14:textId="77777777" w:rsidTr="00E61D6B">
        <w:tc>
          <w:tcPr>
            <w:tcW w:w="1848" w:type="dxa"/>
            <w:vMerge/>
          </w:tcPr>
          <w:p w14:paraId="52275DA7" w14:textId="77777777" w:rsidR="00E26E76" w:rsidRPr="003B77FC" w:rsidRDefault="00E26E76" w:rsidP="00E61D6B">
            <w:pPr>
              <w:rPr>
                <w:lang w:val="en-US" w:eastAsia="en-US"/>
              </w:rPr>
            </w:pPr>
          </w:p>
        </w:tc>
        <w:tc>
          <w:tcPr>
            <w:tcW w:w="1946" w:type="dxa"/>
            <w:vMerge/>
          </w:tcPr>
          <w:p w14:paraId="4B40BC2A" w14:textId="77777777" w:rsidR="00E26E76" w:rsidRPr="003B77FC" w:rsidRDefault="00E26E76" w:rsidP="00E61D6B">
            <w:pPr>
              <w:rPr>
                <w:lang w:val="en-US" w:eastAsia="en-US"/>
              </w:rPr>
            </w:pPr>
          </w:p>
        </w:tc>
        <w:tc>
          <w:tcPr>
            <w:tcW w:w="2162" w:type="dxa"/>
          </w:tcPr>
          <w:p w14:paraId="0D7F71B3" w14:textId="1481C724" w:rsidR="00E26E76" w:rsidRPr="003B77FC" w:rsidRDefault="00E26E76" w:rsidP="00E61D6B">
            <w:pPr>
              <w:rPr>
                <w:lang w:val="en-US" w:eastAsia="en-US"/>
              </w:rPr>
            </w:pPr>
            <w:r w:rsidRPr="003B77FC">
              <w:rPr>
                <w:lang w:val="en-US" w:eastAsia="en-US"/>
              </w:rPr>
              <w:t>50</w:t>
            </w:r>
          </w:p>
        </w:tc>
        <w:tc>
          <w:tcPr>
            <w:tcW w:w="1848" w:type="dxa"/>
          </w:tcPr>
          <w:p w14:paraId="6D399CB8" w14:textId="43D07E52" w:rsidR="00E26E76" w:rsidRPr="003B77FC" w:rsidRDefault="00E26E76" w:rsidP="00E61D6B">
            <w:pPr>
              <w:rPr>
                <w:lang w:val="en-US" w:eastAsia="en-US"/>
              </w:rPr>
            </w:pPr>
            <w:r w:rsidRPr="003B77FC">
              <w:rPr>
                <w:lang w:val="en-US" w:eastAsia="en-US"/>
              </w:rPr>
              <w:t>50</w:t>
            </w:r>
          </w:p>
        </w:tc>
      </w:tr>
    </w:tbl>
    <w:p w14:paraId="31996D6B" w14:textId="77777777" w:rsidR="00E26E76" w:rsidRPr="003B77FC" w:rsidRDefault="00E26E76" w:rsidP="00A7079F">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B25678" w:rsidRPr="003B77FC" w14:paraId="40605834" w14:textId="77777777" w:rsidTr="00E26E76">
        <w:trPr>
          <w:trHeight w:val="3644"/>
        </w:trPr>
        <w:tc>
          <w:tcPr>
            <w:tcW w:w="4416" w:type="dxa"/>
          </w:tcPr>
          <w:p w14:paraId="308B9B31" w14:textId="1D959539" w:rsidR="00B25678" w:rsidRPr="003B77FC" w:rsidRDefault="00961939" w:rsidP="00AD2DC8">
            <w:pPr>
              <w:keepNext/>
            </w:pPr>
            <w:r w:rsidRPr="003B77FC">
              <w:rPr>
                <w:noProof/>
                <w:lang w:val="en-US" w:eastAsia="en-US"/>
              </w:rPr>
              <w:drawing>
                <wp:inline distT="0" distB="0" distL="0" distR="0" wp14:anchorId="0E8A7B36" wp14:editId="080F737E">
                  <wp:extent cx="2667600" cy="2001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667600" cy="2001600"/>
                          </a:xfrm>
                          <a:prstGeom prst="rect">
                            <a:avLst/>
                          </a:prstGeom>
                        </pic:spPr>
                      </pic:pic>
                    </a:graphicData>
                  </a:graphic>
                </wp:inline>
              </w:drawing>
            </w:r>
          </w:p>
        </w:tc>
        <w:tc>
          <w:tcPr>
            <w:tcW w:w="4416" w:type="dxa"/>
          </w:tcPr>
          <w:p w14:paraId="76CD631D" w14:textId="513229DE" w:rsidR="00B25678" w:rsidRPr="003B77FC" w:rsidRDefault="00B25678" w:rsidP="00AD2DC8">
            <w:pPr>
              <w:keepNext/>
            </w:pPr>
          </w:p>
        </w:tc>
      </w:tr>
      <w:tr w:rsidR="00B25678" w:rsidRPr="003B77FC" w14:paraId="5FD0D934" w14:textId="77777777" w:rsidTr="00E26E76">
        <w:trPr>
          <w:trHeight w:val="816"/>
        </w:trPr>
        <w:tc>
          <w:tcPr>
            <w:tcW w:w="4416" w:type="dxa"/>
          </w:tcPr>
          <w:p w14:paraId="4B24A8B8" w14:textId="2A84F622" w:rsidR="00B25678" w:rsidRPr="00E13B1B" w:rsidRDefault="00D512CA" w:rsidP="00B25678">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18</w:t>
            </w:r>
            <w:r w:rsidRPr="00E13B1B">
              <w:rPr>
                <w:bCs/>
                <w:sz w:val="20"/>
              </w:rPr>
              <w:fldChar w:fldCharType="end"/>
            </w:r>
            <w:r w:rsidR="00B25678" w:rsidRPr="00E13B1B">
              <w:rPr>
                <w:bCs/>
                <w:sz w:val="20"/>
              </w:rPr>
              <w:t>. Case 12</w:t>
            </w:r>
            <w:proofErr w:type="gramStart"/>
            <w:r w:rsidR="00B25678" w:rsidRPr="00E13B1B">
              <w:rPr>
                <w:bCs/>
                <w:sz w:val="20"/>
              </w:rPr>
              <w:t xml:space="preserve">, </w:t>
            </w:r>
            <w:r w:rsidR="000C100E" w:rsidRPr="00E13B1B">
              <w:rPr>
                <w:bCs/>
                <w:sz w:val="20"/>
              </w:rPr>
              <w:t xml:space="preserve"> </w:t>
            </w:r>
            <w:r w:rsidR="00B25678" w:rsidRPr="00E13B1B">
              <w:rPr>
                <w:bCs/>
                <w:sz w:val="20"/>
              </w:rPr>
              <w:t>NB</w:t>
            </w:r>
            <w:proofErr w:type="gramEnd"/>
            <w:r w:rsidR="00B25678" w:rsidRPr="00E13B1B">
              <w:rPr>
                <w:bCs/>
                <w:sz w:val="20"/>
              </w:rPr>
              <w:t>-LTE UL interfered by LTE</w:t>
            </w:r>
            <w:r w:rsidRPr="00E13B1B">
              <w:rPr>
                <w:bCs/>
                <w:sz w:val="20"/>
              </w:rPr>
              <w:t xml:space="preserve">. </w:t>
            </w:r>
          </w:p>
        </w:tc>
        <w:tc>
          <w:tcPr>
            <w:tcW w:w="4416" w:type="dxa"/>
          </w:tcPr>
          <w:p w14:paraId="58696EEA" w14:textId="0C7D02F7" w:rsidR="00B25678" w:rsidRPr="00E13B1B" w:rsidRDefault="00B25678" w:rsidP="00AD2DC8">
            <w:pPr>
              <w:rPr>
                <w:bCs/>
                <w:sz w:val="20"/>
              </w:rPr>
            </w:pPr>
          </w:p>
        </w:tc>
      </w:tr>
    </w:tbl>
    <w:p w14:paraId="6A2983B1" w14:textId="10E704FA" w:rsidR="00B25678" w:rsidRPr="00E13B1B" w:rsidRDefault="00B25678" w:rsidP="00B25678">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18</w:t>
      </w:r>
      <w:r w:rsidRPr="00E13B1B">
        <w:rPr>
          <w:b w:val="0"/>
        </w:rPr>
        <w:fldChar w:fldCharType="end"/>
      </w:r>
      <w:r w:rsidRPr="00E13B1B">
        <w:rPr>
          <w:b w:val="0"/>
        </w:rPr>
        <w:t xml:space="preserve">: </w:t>
      </w:r>
      <w:r w:rsidR="0080722D" w:rsidRPr="00E13B1B">
        <w:rPr>
          <w:b w:val="0"/>
        </w:rPr>
        <w:t>LTE</w:t>
      </w:r>
      <w:r w:rsidRPr="00E13B1B">
        <w:rPr>
          <w:b w:val="0"/>
        </w:rPr>
        <w:t xml:space="preserve"> into NB-LTE UL, results</w:t>
      </w:r>
    </w:p>
    <w:tbl>
      <w:tblPr>
        <w:tblStyle w:val="TableGrid"/>
        <w:tblW w:w="0" w:type="auto"/>
        <w:tblLook w:val="04A0" w:firstRow="1" w:lastRow="0" w:firstColumn="1" w:lastColumn="0" w:noHBand="0" w:noVBand="1"/>
      </w:tblPr>
      <w:tblGrid>
        <w:gridCol w:w="1727"/>
        <w:gridCol w:w="884"/>
        <w:gridCol w:w="916"/>
        <w:gridCol w:w="1117"/>
      </w:tblGrid>
      <w:tr w:rsidR="00E26E76" w:rsidRPr="003B77FC" w14:paraId="0A9AD172" w14:textId="77777777" w:rsidTr="00E26E76">
        <w:tc>
          <w:tcPr>
            <w:tcW w:w="1727" w:type="dxa"/>
            <w:shd w:val="clear" w:color="auto" w:fill="808080" w:themeFill="background1" w:themeFillShade="80"/>
          </w:tcPr>
          <w:p w14:paraId="55AE1B67" w14:textId="77777777" w:rsidR="00E26E76" w:rsidRPr="003B77FC" w:rsidRDefault="00E26E76" w:rsidP="00AD2DC8"/>
        </w:tc>
        <w:tc>
          <w:tcPr>
            <w:tcW w:w="2917" w:type="dxa"/>
            <w:gridSpan w:val="3"/>
            <w:tcBorders>
              <w:bottom w:val="single" w:sz="4" w:space="0" w:color="auto"/>
            </w:tcBorders>
            <w:shd w:val="clear" w:color="auto" w:fill="808080" w:themeFill="background1" w:themeFillShade="80"/>
          </w:tcPr>
          <w:p w14:paraId="1FDD5F39" w14:textId="1A54DBAA" w:rsidR="00E26E76" w:rsidRPr="003B77FC" w:rsidRDefault="00E26E76" w:rsidP="00AD2DC8">
            <w:pPr>
              <w:rPr>
                <w:lang w:val="en-US" w:eastAsia="en-US"/>
              </w:rPr>
            </w:pPr>
            <w:r w:rsidRPr="003B77FC">
              <w:rPr>
                <w:lang w:val="en-US" w:eastAsia="en-US"/>
              </w:rPr>
              <w:t>Case 12: ISD 750m</w:t>
            </w:r>
          </w:p>
        </w:tc>
      </w:tr>
      <w:tr w:rsidR="00E26E76" w:rsidRPr="003B77FC" w14:paraId="34176C5A" w14:textId="77777777" w:rsidTr="00E26E76">
        <w:tc>
          <w:tcPr>
            <w:tcW w:w="1727" w:type="dxa"/>
            <w:tcBorders>
              <w:bottom w:val="single" w:sz="4" w:space="0" w:color="auto"/>
            </w:tcBorders>
            <w:shd w:val="clear" w:color="auto" w:fill="808080" w:themeFill="background1" w:themeFillShade="80"/>
          </w:tcPr>
          <w:p w14:paraId="7061BDAE" w14:textId="77777777" w:rsidR="00E26E76" w:rsidRPr="003B77FC" w:rsidRDefault="00E26E76" w:rsidP="00AD2DC8">
            <w:r w:rsidRPr="003B77FC">
              <w:rPr>
                <w:lang w:val="en-US" w:eastAsia="en-US"/>
              </w:rPr>
              <w:t>NB-LTE BS ACS[dB]</w:t>
            </w:r>
          </w:p>
        </w:tc>
        <w:tc>
          <w:tcPr>
            <w:tcW w:w="884" w:type="dxa"/>
            <w:shd w:val="clear" w:color="auto" w:fill="BFBFBF" w:themeFill="background1" w:themeFillShade="BF"/>
          </w:tcPr>
          <w:p w14:paraId="70B6B00C" w14:textId="77777777" w:rsidR="00E26E76" w:rsidRPr="003B77FC" w:rsidRDefault="00E26E76" w:rsidP="00AD2DC8">
            <w:r w:rsidRPr="003B77FC">
              <w:t>40</w:t>
            </w:r>
          </w:p>
        </w:tc>
        <w:tc>
          <w:tcPr>
            <w:tcW w:w="916" w:type="dxa"/>
            <w:shd w:val="clear" w:color="auto" w:fill="BFBFBF" w:themeFill="background1" w:themeFillShade="BF"/>
          </w:tcPr>
          <w:p w14:paraId="2B8CB585" w14:textId="77777777" w:rsidR="00E26E76" w:rsidRPr="003B77FC" w:rsidRDefault="00E26E76" w:rsidP="00AD2DC8">
            <w:r w:rsidRPr="003B77FC">
              <w:t>45</w:t>
            </w:r>
          </w:p>
        </w:tc>
        <w:tc>
          <w:tcPr>
            <w:tcW w:w="1117" w:type="dxa"/>
            <w:shd w:val="clear" w:color="auto" w:fill="BFBFBF" w:themeFill="background1" w:themeFillShade="BF"/>
          </w:tcPr>
          <w:p w14:paraId="501C7E37" w14:textId="77777777" w:rsidR="00E26E76" w:rsidRPr="003B77FC" w:rsidRDefault="00E26E76" w:rsidP="00AD2DC8">
            <w:r w:rsidRPr="003B77FC">
              <w:t>50</w:t>
            </w:r>
          </w:p>
        </w:tc>
      </w:tr>
      <w:tr w:rsidR="00E26E76" w:rsidRPr="003B77FC" w14:paraId="16A834E3" w14:textId="77777777" w:rsidTr="00E26E76">
        <w:tc>
          <w:tcPr>
            <w:tcW w:w="1727" w:type="dxa"/>
            <w:shd w:val="clear" w:color="auto" w:fill="BFBFBF" w:themeFill="background1" w:themeFillShade="BF"/>
          </w:tcPr>
          <w:p w14:paraId="01A49097" w14:textId="1C65927C" w:rsidR="00E26E76" w:rsidRPr="003B77FC" w:rsidRDefault="00E72CA8" w:rsidP="00AD2DC8">
            <w:r w:rsidRPr="003B77FC">
              <w:t>Outage increase [%-points]</w:t>
            </w:r>
          </w:p>
        </w:tc>
        <w:tc>
          <w:tcPr>
            <w:tcW w:w="884" w:type="dxa"/>
          </w:tcPr>
          <w:p w14:paraId="214BA6CE" w14:textId="62209FFD" w:rsidR="00E26E76" w:rsidRPr="003B77FC" w:rsidRDefault="00E61D6B" w:rsidP="00AD2DC8">
            <w:r w:rsidRPr="003B77FC">
              <w:t>3.9</w:t>
            </w:r>
          </w:p>
        </w:tc>
        <w:tc>
          <w:tcPr>
            <w:tcW w:w="916" w:type="dxa"/>
          </w:tcPr>
          <w:p w14:paraId="6E4AFE48" w14:textId="677E89AE" w:rsidR="00E26E76" w:rsidRPr="003B77FC" w:rsidRDefault="00E61D6B" w:rsidP="00AD2DC8">
            <w:r w:rsidRPr="003B77FC">
              <w:t>1.3</w:t>
            </w:r>
          </w:p>
        </w:tc>
        <w:tc>
          <w:tcPr>
            <w:tcW w:w="1117" w:type="dxa"/>
          </w:tcPr>
          <w:p w14:paraId="4E0A0681" w14:textId="037A7595" w:rsidR="00E26E76" w:rsidRPr="003B77FC" w:rsidRDefault="00E61D6B" w:rsidP="00AD2DC8">
            <w:r w:rsidRPr="003B77FC">
              <w:t>0.5</w:t>
            </w:r>
          </w:p>
        </w:tc>
      </w:tr>
    </w:tbl>
    <w:p w14:paraId="4A80E486" w14:textId="77777777" w:rsidR="00EE2B1E" w:rsidRPr="003B77FC" w:rsidRDefault="00EE2B1E" w:rsidP="00EE2B1E">
      <w:pPr>
        <w:pStyle w:val="Heading2"/>
        <w:rPr>
          <w:lang w:val="en-US"/>
        </w:rPr>
      </w:pPr>
      <w:r w:rsidRPr="003B77FC">
        <w:rPr>
          <w:lang w:val="en-US"/>
        </w:rPr>
        <w:t>Case 13: Aggressor: NB-LTE, Victim: UMTS, Direction: DL</w:t>
      </w:r>
    </w:p>
    <w:p w14:paraId="4DCBBE9F" w14:textId="77777777" w:rsidR="00EE2B1E" w:rsidRPr="00E13B1B" w:rsidRDefault="00EE2B1E" w:rsidP="00EE2B1E">
      <w:pPr>
        <w:pStyle w:val="Caption"/>
        <w:keepNext/>
        <w:rPr>
          <w:b w:val="0"/>
        </w:rPr>
      </w:pPr>
    </w:p>
    <w:p w14:paraId="1C5CC0B7"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19</w:t>
      </w:r>
      <w:r w:rsidRPr="00E13B1B">
        <w:rPr>
          <w:b w:val="0"/>
        </w:rPr>
        <w:fldChar w:fldCharType="end"/>
      </w:r>
      <w:r w:rsidRPr="00E13B1B">
        <w:rPr>
          <w:b w:val="0"/>
        </w:rPr>
        <w:t>: NB-LTE into UMTS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E2B1E" w:rsidRPr="003B77FC" w14:paraId="4C791F13" w14:textId="77777777" w:rsidTr="009D2A3D">
        <w:tc>
          <w:tcPr>
            <w:tcW w:w="3794" w:type="dxa"/>
            <w:gridSpan w:val="2"/>
            <w:tcBorders>
              <w:bottom w:val="single" w:sz="4" w:space="0" w:color="auto"/>
            </w:tcBorders>
            <w:shd w:val="clear" w:color="auto" w:fill="808080" w:themeFill="background1" w:themeFillShade="80"/>
          </w:tcPr>
          <w:p w14:paraId="2D59F5FD" w14:textId="77777777" w:rsidR="00EE2B1E" w:rsidRPr="003B77FC" w:rsidRDefault="00EE2B1E" w:rsidP="009D2A3D">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6F3EA5A7" w14:textId="77777777" w:rsidR="00EE2B1E" w:rsidRPr="003B77FC" w:rsidRDefault="00EE2B1E" w:rsidP="009D2A3D">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5165E117" w14:textId="77777777" w:rsidR="00EE2B1E" w:rsidRPr="003B77FC" w:rsidRDefault="00EE2B1E" w:rsidP="009D2A3D">
            <w:pPr>
              <w:rPr>
                <w:lang w:val="en-US" w:eastAsia="en-US"/>
              </w:rPr>
            </w:pPr>
            <w:r w:rsidRPr="003B77FC">
              <w:rPr>
                <w:lang w:val="en-US" w:eastAsia="en-US"/>
              </w:rPr>
              <w:t xml:space="preserve">ACIR </w:t>
            </w:r>
          </w:p>
        </w:tc>
      </w:tr>
      <w:tr w:rsidR="00EE2B1E" w:rsidRPr="003B77FC" w14:paraId="12CA80FA" w14:textId="77777777" w:rsidTr="009D2A3D">
        <w:tc>
          <w:tcPr>
            <w:tcW w:w="1848" w:type="dxa"/>
            <w:shd w:val="clear" w:color="auto" w:fill="BFBFBF" w:themeFill="background1" w:themeFillShade="BF"/>
          </w:tcPr>
          <w:p w14:paraId="5DA9EF12" w14:textId="27579E28" w:rsidR="00EE2B1E" w:rsidRPr="003B77FC" w:rsidRDefault="00EE2B1E" w:rsidP="009D2A3D">
            <w:pPr>
              <w:rPr>
                <w:lang w:val="en-US" w:eastAsia="en-US"/>
              </w:rPr>
            </w:pPr>
            <w:r w:rsidRPr="003B77FC">
              <w:rPr>
                <w:lang w:val="en-US" w:eastAsia="en-US"/>
              </w:rPr>
              <w:lastRenderedPageBreak/>
              <w:t xml:space="preserve">NB-LTE </w:t>
            </w:r>
            <w:r w:rsidR="00385256" w:rsidRPr="003B77FC">
              <w:rPr>
                <w:lang w:val="en-US" w:eastAsia="en-US"/>
              </w:rPr>
              <w:t xml:space="preserve">BS </w:t>
            </w:r>
            <w:r w:rsidRPr="003B77FC">
              <w:rPr>
                <w:lang w:val="en-US" w:eastAsia="en-US"/>
              </w:rPr>
              <w:t>ACLR</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5B457734" w14:textId="77777777" w:rsidR="00EE2B1E" w:rsidRPr="003B77FC" w:rsidRDefault="00EE2B1E" w:rsidP="009D2A3D">
            <w:pPr>
              <w:rPr>
                <w:lang w:val="en-US" w:eastAsia="en-US"/>
              </w:rPr>
            </w:pPr>
            <w:r w:rsidRPr="003B77FC">
              <w:rPr>
                <w:lang w:val="en-US" w:eastAsia="en-US"/>
              </w:rPr>
              <w:t>ACLR Scaled to victim bandwidth (5 MHz) [dB]</w:t>
            </w:r>
          </w:p>
        </w:tc>
        <w:tc>
          <w:tcPr>
            <w:tcW w:w="2162" w:type="dxa"/>
            <w:shd w:val="clear" w:color="auto" w:fill="BFBFBF" w:themeFill="background1" w:themeFillShade="BF"/>
          </w:tcPr>
          <w:p w14:paraId="12FAF4CA" w14:textId="4A85B281" w:rsidR="00EE2B1E" w:rsidRPr="003B77FC" w:rsidRDefault="00EE2B1E" w:rsidP="009D2A3D">
            <w:pPr>
              <w:rPr>
                <w:lang w:val="en-US" w:eastAsia="en-US"/>
              </w:rPr>
            </w:pPr>
            <w:r w:rsidRPr="003B77FC">
              <w:rPr>
                <w:lang w:val="en-US" w:eastAsia="en-US"/>
              </w:rPr>
              <w:t>UMTS UE ACS</w:t>
            </w:r>
            <w:r w:rsidR="00385256" w:rsidRPr="003B77FC">
              <w:rPr>
                <w:lang w:val="en-US" w:eastAsia="en-US"/>
              </w:rPr>
              <w:t xml:space="preserve"> [dB]</w:t>
            </w:r>
          </w:p>
        </w:tc>
        <w:tc>
          <w:tcPr>
            <w:tcW w:w="1848" w:type="dxa"/>
            <w:shd w:val="clear" w:color="auto" w:fill="BFBFBF" w:themeFill="background1" w:themeFillShade="BF"/>
          </w:tcPr>
          <w:p w14:paraId="408D9644" w14:textId="62B7B5A6" w:rsidR="00EE2B1E" w:rsidRPr="003B77FC" w:rsidRDefault="00EE2B1E" w:rsidP="00385256">
            <w:pPr>
              <w:rPr>
                <w:lang w:val="en-US" w:eastAsia="en-US"/>
              </w:rPr>
            </w:pPr>
            <w:r w:rsidRPr="003B77FC">
              <w:rPr>
                <w:lang w:val="en-US" w:eastAsia="en-US"/>
              </w:rPr>
              <w:t>ACIR</w:t>
            </w:r>
            <w:r w:rsidR="00385256" w:rsidRPr="003B77FC">
              <w:rPr>
                <w:lang w:val="en-US" w:eastAsia="en-US"/>
              </w:rPr>
              <w:t xml:space="preserve"> [dB]</w:t>
            </w:r>
          </w:p>
        </w:tc>
      </w:tr>
      <w:tr w:rsidR="00EE2B1E" w:rsidRPr="003B77FC" w14:paraId="08440C24" w14:textId="77777777" w:rsidTr="009D2A3D">
        <w:tc>
          <w:tcPr>
            <w:tcW w:w="1848" w:type="dxa"/>
          </w:tcPr>
          <w:p w14:paraId="7DC2BB3A" w14:textId="77777777" w:rsidR="00EE2B1E" w:rsidRPr="003B77FC" w:rsidRDefault="00EE2B1E" w:rsidP="009D2A3D">
            <w:pPr>
              <w:rPr>
                <w:lang w:val="en-US" w:eastAsia="en-US"/>
              </w:rPr>
            </w:pPr>
            <w:r w:rsidRPr="003B77FC">
              <w:rPr>
                <w:lang w:val="en-US" w:eastAsia="en-US"/>
              </w:rPr>
              <w:t>40</w:t>
            </w:r>
          </w:p>
        </w:tc>
        <w:tc>
          <w:tcPr>
            <w:tcW w:w="1946" w:type="dxa"/>
          </w:tcPr>
          <w:p w14:paraId="32959A0E" w14:textId="77777777" w:rsidR="00EE2B1E" w:rsidRPr="003B77FC" w:rsidRDefault="00EE2B1E" w:rsidP="009D2A3D">
            <w:pPr>
              <w:rPr>
                <w:lang w:val="en-US" w:eastAsia="en-US"/>
              </w:rPr>
            </w:pPr>
            <w:r w:rsidRPr="003B77FC">
              <w:rPr>
                <w:lang w:val="en-US" w:eastAsia="en-US"/>
              </w:rPr>
              <w:t>25</w:t>
            </w:r>
          </w:p>
        </w:tc>
        <w:tc>
          <w:tcPr>
            <w:tcW w:w="2162" w:type="dxa"/>
            <w:vMerge w:val="restart"/>
          </w:tcPr>
          <w:p w14:paraId="3043D9D6" w14:textId="77777777" w:rsidR="00EE2B1E" w:rsidRPr="003B77FC" w:rsidRDefault="00EE2B1E" w:rsidP="009D2A3D">
            <w:pPr>
              <w:rPr>
                <w:lang w:val="en-US" w:eastAsia="en-US"/>
              </w:rPr>
            </w:pPr>
            <w:r w:rsidRPr="003B77FC">
              <w:rPr>
                <w:lang w:val="en-US" w:eastAsia="en-US"/>
              </w:rPr>
              <w:t>33</w:t>
            </w:r>
          </w:p>
        </w:tc>
        <w:tc>
          <w:tcPr>
            <w:tcW w:w="1848" w:type="dxa"/>
          </w:tcPr>
          <w:p w14:paraId="3608BCE9" w14:textId="77777777" w:rsidR="00EE2B1E" w:rsidRPr="003B77FC" w:rsidRDefault="00EE2B1E" w:rsidP="009D2A3D">
            <w:pPr>
              <w:rPr>
                <w:lang w:val="en-US" w:eastAsia="en-US"/>
              </w:rPr>
            </w:pPr>
            <w:r w:rsidRPr="003B77FC">
              <w:rPr>
                <w:lang w:val="en-US" w:eastAsia="en-US"/>
              </w:rPr>
              <w:t>25</w:t>
            </w:r>
          </w:p>
        </w:tc>
      </w:tr>
      <w:tr w:rsidR="00EE2B1E" w:rsidRPr="003B77FC" w14:paraId="49971F3A" w14:textId="77777777" w:rsidTr="009D2A3D">
        <w:tc>
          <w:tcPr>
            <w:tcW w:w="1848" w:type="dxa"/>
          </w:tcPr>
          <w:p w14:paraId="35927E38" w14:textId="77777777" w:rsidR="00EE2B1E" w:rsidRPr="003B77FC" w:rsidRDefault="00EE2B1E" w:rsidP="009D2A3D">
            <w:pPr>
              <w:rPr>
                <w:lang w:val="en-US" w:eastAsia="en-US"/>
              </w:rPr>
            </w:pPr>
            <w:r w:rsidRPr="003B77FC">
              <w:rPr>
                <w:lang w:val="en-US" w:eastAsia="en-US"/>
              </w:rPr>
              <w:t>45</w:t>
            </w:r>
          </w:p>
        </w:tc>
        <w:tc>
          <w:tcPr>
            <w:tcW w:w="1946" w:type="dxa"/>
          </w:tcPr>
          <w:p w14:paraId="50010C93" w14:textId="77777777" w:rsidR="00EE2B1E" w:rsidRPr="003B77FC" w:rsidRDefault="00EE2B1E" w:rsidP="009D2A3D">
            <w:pPr>
              <w:rPr>
                <w:lang w:val="en-US" w:eastAsia="en-US"/>
              </w:rPr>
            </w:pPr>
            <w:r w:rsidRPr="003B77FC">
              <w:rPr>
                <w:lang w:val="en-US" w:eastAsia="en-US"/>
              </w:rPr>
              <w:t>30</w:t>
            </w:r>
          </w:p>
        </w:tc>
        <w:tc>
          <w:tcPr>
            <w:tcW w:w="2162" w:type="dxa"/>
            <w:vMerge/>
          </w:tcPr>
          <w:p w14:paraId="534C4243" w14:textId="77777777" w:rsidR="00EE2B1E" w:rsidRPr="003B77FC" w:rsidRDefault="00EE2B1E" w:rsidP="009D2A3D">
            <w:pPr>
              <w:rPr>
                <w:lang w:val="en-US" w:eastAsia="en-US"/>
              </w:rPr>
            </w:pPr>
          </w:p>
        </w:tc>
        <w:tc>
          <w:tcPr>
            <w:tcW w:w="1848" w:type="dxa"/>
          </w:tcPr>
          <w:p w14:paraId="2F96DC88" w14:textId="77777777" w:rsidR="00EE2B1E" w:rsidRPr="003B77FC" w:rsidRDefault="00EE2B1E" w:rsidP="009D2A3D">
            <w:pPr>
              <w:rPr>
                <w:lang w:val="en-US" w:eastAsia="en-US"/>
              </w:rPr>
            </w:pPr>
            <w:r w:rsidRPr="003B77FC">
              <w:rPr>
                <w:lang w:val="en-US" w:eastAsia="en-US"/>
              </w:rPr>
              <w:t>30</w:t>
            </w:r>
          </w:p>
        </w:tc>
      </w:tr>
      <w:tr w:rsidR="00EE2B1E" w:rsidRPr="003B77FC" w14:paraId="68319756" w14:textId="77777777" w:rsidTr="009D2A3D">
        <w:tc>
          <w:tcPr>
            <w:tcW w:w="1848" w:type="dxa"/>
          </w:tcPr>
          <w:p w14:paraId="4595DB65" w14:textId="77777777" w:rsidR="00EE2B1E" w:rsidRPr="003B77FC" w:rsidRDefault="00EE2B1E" w:rsidP="009D2A3D">
            <w:pPr>
              <w:rPr>
                <w:lang w:val="en-US" w:eastAsia="en-US"/>
              </w:rPr>
            </w:pPr>
            <w:r w:rsidRPr="003B77FC">
              <w:rPr>
                <w:lang w:val="en-US" w:eastAsia="en-US"/>
              </w:rPr>
              <w:t>50</w:t>
            </w:r>
          </w:p>
        </w:tc>
        <w:tc>
          <w:tcPr>
            <w:tcW w:w="1946" w:type="dxa"/>
          </w:tcPr>
          <w:p w14:paraId="210E9E0A" w14:textId="77777777" w:rsidR="00EE2B1E" w:rsidRPr="003B77FC" w:rsidRDefault="00EE2B1E" w:rsidP="009D2A3D">
            <w:pPr>
              <w:rPr>
                <w:lang w:val="en-US" w:eastAsia="en-US"/>
              </w:rPr>
            </w:pPr>
            <w:r w:rsidRPr="003B77FC">
              <w:rPr>
                <w:lang w:val="en-US" w:eastAsia="en-US"/>
              </w:rPr>
              <w:t>35</w:t>
            </w:r>
          </w:p>
        </w:tc>
        <w:tc>
          <w:tcPr>
            <w:tcW w:w="2162" w:type="dxa"/>
            <w:vMerge/>
          </w:tcPr>
          <w:p w14:paraId="48D1B222" w14:textId="77777777" w:rsidR="00EE2B1E" w:rsidRPr="003B77FC" w:rsidRDefault="00EE2B1E" w:rsidP="009D2A3D">
            <w:pPr>
              <w:rPr>
                <w:lang w:val="en-US" w:eastAsia="en-US"/>
              </w:rPr>
            </w:pPr>
          </w:p>
        </w:tc>
        <w:tc>
          <w:tcPr>
            <w:tcW w:w="1848" w:type="dxa"/>
          </w:tcPr>
          <w:p w14:paraId="2FABADA6" w14:textId="77777777" w:rsidR="00EE2B1E" w:rsidRPr="003B77FC" w:rsidRDefault="00EE2B1E" w:rsidP="009D2A3D">
            <w:pPr>
              <w:rPr>
                <w:lang w:val="en-US" w:eastAsia="en-US"/>
              </w:rPr>
            </w:pPr>
            <w:r w:rsidRPr="003B77FC">
              <w:rPr>
                <w:lang w:val="en-US" w:eastAsia="en-US"/>
              </w:rPr>
              <w:t>35</w:t>
            </w:r>
          </w:p>
        </w:tc>
      </w:tr>
    </w:tbl>
    <w:p w14:paraId="5187BCDF" w14:textId="77777777" w:rsidR="00EE2B1E" w:rsidRPr="003B77FC" w:rsidRDefault="00EE2B1E" w:rsidP="00EE2B1E">
      <w:pPr>
        <w:rPr>
          <w:lang w:val="en-US" w:eastAsia="en-US"/>
        </w:rPr>
      </w:pPr>
    </w:p>
    <w:p w14:paraId="5F658FCD"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20</w:t>
      </w:r>
      <w:r w:rsidRPr="00E13B1B">
        <w:rPr>
          <w:b w:val="0"/>
        </w:rPr>
        <w:fldChar w:fldCharType="end"/>
      </w:r>
      <w:r w:rsidRPr="00E13B1B">
        <w:rPr>
          <w:b w:val="0"/>
        </w:rPr>
        <w:t>: NB-LTE into UMTS DL, results</w:t>
      </w:r>
    </w:p>
    <w:tbl>
      <w:tblPr>
        <w:tblStyle w:val="TableGrid"/>
        <w:tblW w:w="0" w:type="auto"/>
        <w:tblLook w:val="04A0" w:firstRow="1" w:lastRow="0" w:firstColumn="1" w:lastColumn="0" w:noHBand="0" w:noVBand="1"/>
      </w:tblPr>
      <w:tblGrid>
        <w:gridCol w:w="1848"/>
        <w:gridCol w:w="954"/>
        <w:gridCol w:w="992"/>
        <w:gridCol w:w="1134"/>
      </w:tblGrid>
      <w:tr w:rsidR="00EE2B1E" w:rsidRPr="003B77FC" w14:paraId="79D4FD04" w14:textId="77777777" w:rsidTr="009D2A3D">
        <w:tc>
          <w:tcPr>
            <w:tcW w:w="1848" w:type="dxa"/>
            <w:tcBorders>
              <w:bottom w:val="single" w:sz="4" w:space="0" w:color="auto"/>
            </w:tcBorders>
            <w:shd w:val="clear" w:color="auto" w:fill="808080" w:themeFill="background1" w:themeFillShade="80"/>
          </w:tcPr>
          <w:p w14:paraId="564A8EAD" w14:textId="77777777" w:rsidR="00EE2B1E" w:rsidRPr="003B77FC" w:rsidRDefault="00EE2B1E" w:rsidP="009D2A3D"/>
        </w:tc>
        <w:tc>
          <w:tcPr>
            <w:tcW w:w="3080" w:type="dxa"/>
            <w:gridSpan w:val="3"/>
            <w:shd w:val="clear" w:color="auto" w:fill="BFBFBF" w:themeFill="background1" w:themeFillShade="BF"/>
          </w:tcPr>
          <w:p w14:paraId="05506F93" w14:textId="77777777" w:rsidR="00EE2B1E" w:rsidRPr="003B77FC" w:rsidRDefault="00EE2B1E" w:rsidP="009D2A3D"/>
        </w:tc>
      </w:tr>
      <w:tr w:rsidR="00EE2B1E" w:rsidRPr="003B77FC" w14:paraId="7D6AF672" w14:textId="77777777" w:rsidTr="009D2A3D">
        <w:tc>
          <w:tcPr>
            <w:tcW w:w="1848" w:type="dxa"/>
            <w:tcBorders>
              <w:bottom w:val="single" w:sz="4" w:space="0" w:color="auto"/>
            </w:tcBorders>
            <w:shd w:val="clear" w:color="auto" w:fill="808080" w:themeFill="background1" w:themeFillShade="80"/>
          </w:tcPr>
          <w:p w14:paraId="7AFB7F81" w14:textId="77777777" w:rsidR="00EE2B1E" w:rsidRPr="003B77FC" w:rsidRDefault="00EE2B1E" w:rsidP="009D2A3D">
            <w:r w:rsidRPr="003B77FC">
              <w:rPr>
                <w:lang w:val="en-US" w:eastAsia="en-US"/>
              </w:rPr>
              <w:t>NB-LTE ACLR dB]</w:t>
            </w:r>
          </w:p>
        </w:tc>
        <w:tc>
          <w:tcPr>
            <w:tcW w:w="954" w:type="dxa"/>
            <w:shd w:val="clear" w:color="auto" w:fill="BFBFBF" w:themeFill="background1" w:themeFillShade="BF"/>
          </w:tcPr>
          <w:p w14:paraId="1D577E36" w14:textId="77777777" w:rsidR="00EE2B1E" w:rsidRPr="003B77FC" w:rsidRDefault="00EE2B1E" w:rsidP="009D2A3D">
            <w:r w:rsidRPr="003B77FC">
              <w:t>40</w:t>
            </w:r>
          </w:p>
        </w:tc>
        <w:tc>
          <w:tcPr>
            <w:tcW w:w="992" w:type="dxa"/>
            <w:shd w:val="clear" w:color="auto" w:fill="BFBFBF" w:themeFill="background1" w:themeFillShade="BF"/>
          </w:tcPr>
          <w:p w14:paraId="4091AB51" w14:textId="77777777" w:rsidR="00EE2B1E" w:rsidRPr="003B77FC" w:rsidRDefault="00EE2B1E" w:rsidP="009D2A3D">
            <w:r w:rsidRPr="003B77FC">
              <w:t>45</w:t>
            </w:r>
          </w:p>
        </w:tc>
        <w:tc>
          <w:tcPr>
            <w:tcW w:w="1134" w:type="dxa"/>
            <w:shd w:val="clear" w:color="auto" w:fill="BFBFBF" w:themeFill="background1" w:themeFillShade="BF"/>
          </w:tcPr>
          <w:p w14:paraId="2F662A21" w14:textId="77777777" w:rsidR="00EE2B1E" w:rsidRPr="003B77FC" w:rsidRDefault="00EE2B1E" w:rsidP="009D2A3D">
            <w:r w:rsidRPr="003B77FC">
              <w:t>50</w:t>
            </w:r>
          </w:p>
        </w:tc>
      </w:tr>
      <w:tr w:rsidR="00EE2B1E" w:rsidRPr="003B77FC" w14:paraId="1515E777" w14:textId="77777777" w:rsidTr="009D2A3D">
        <w:tc>
          <w:tcPr>
            <w:tcW w:w="1848" w:type="dxa"/>
            <w:shd w:val="clear" w:color="auto" w:fill="BFBFBF" w:themeFill="background1" w:themeFillShade="BF"/>
          </w:tcPr>
          <w:p w14:paraId="0B7D780A" w14:textId="77777777" w:rsidR="00EE2B1E" w:rsidRPr="003B77FC" w:rsidRDefault="00EE2B1E" w:rsidP="009D2A3D">
            <w:r w:rsidRPr="003B77FC">
              <w:t>Capacity degradation [% ]</w:t>
            </w:r>
          </w:p>
        </w:tc>
        <w:tc>
          <w:tcPr>
            <w:tcW w:w="954" w:type="dxa"/>
          </w:tcPr>
          <w:p w14:paraId="6772DE70" w14:textId="77777777" w:rsidR="00EE2B1E" w:rsidRPr="003B77FC" w:rsidRDefault="00EE2B1E" w:rsidP="009D2A3D">
            <w:r w:rsidRPr="003B77FC">
              <w:t>11</w:t>
            </w:r>
          </w:p>
        </w:tc>
        <w:tc>
          <w:tcPr>
            <w:tcW w:w="992" w:type="dxa"/>
          </w:tcPr>
          <w:p w14:paraId="3CCC617A" w14:textId="77777777" w:rsidR="00EE2B1E" w:rsidRPr="003B77FC" w:rsidRDefault="00EE2B1E" w:rsidP="009D2A3D">
            <w:r w:rsidRPr="003B77FC">
              <w:t>6</w:t>
            </w:r>
          </w:p>
        </w:tc>
        <w:tc>
          <w:tcPr>
            <w:tcW w:w="1134" w:type="dxa"/>
          </w:tcPr>
          <w:p w14:paraId="07C469A7" w14:textId="77777777" w:rsidR="00EE2B1E" w:rsidRPr="003B77FC" w:rsidRDefault="00EE2B1E" w:rsidP="009D2A3D">
            <w:r w:rsidRPr="003B77FC">
              <w:t>2</w:t>
            </w:r>
          </w:p>
        </w:tc>
      </w:tr>
    </w:tbl>
    <w:p w14:paraId="045D71C3" w14:textId="77777777" w:rsidR="00EE2B1E" w:rsidRPr="003B77FC" w:rsidRDefault="00EE2B1E" w:rsidP="00EE2B1E">
      <w:pPr>
        <w:rPr>
          <w:lang w:val="en-US" w:eastAsia="en-US"/>
        </w:rPr>
      </w:pPr>
    </w:p>
    <w:p w14:paraId="0FE1FBCB" w14:textId="77777777" w:rsidR="00EE2B1E" w:rsidRPr="003B77FC" w:rsidRDefault="00EE2B1E" w:rsidP="00EE2B1E">
      <w:pPr>
        <w:pStyle w:val="Heading2"/>
        <w:rPr>
          <w:lang w:val="en-US"/>
        </w:rPr>
      </w:pPr>
      <w:r w:rsidRPr="003B77FC">
        <w:rPr>
          <w:lang w:val="en-US"/>
        </w:rPr>
        <w:t>Case 14: Aggressor: NB-LTE, Victim: UMTS, Direction: UL</w:t>
      </w:r>
    </w:p>
    <w:p w14:paraId="6B8545D4"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21</w:t>
      </w:r>
      <w:r w:rsidRPr="00E13B1B">
        <w:rPr>
          <w:b w:val="0"/>
        </w:rPr>
        <w:fldChar w:fldCharType="end"/>
      </w:r>
      <w:r w:rsidRPr="00E13B1B">
        <w:rPr>
          <w:b w:val="0"/>
        </w:rPr>
        <w:t>: NB-LTE into UMTS UL,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E2B1E" w:rsidRPr="003B77FC" w14:paraId="5FE6C0C6" w14:textId="77777777" w:rsidTr="009D2A3D">
        <w:tc>
          <w:tcPr>
            <w:tcW w:w="3794" w:type="dxa"/>
            <w:gridSpan w:val="2"/>
            <w:tcBorders>
              <w:bottom w:val="single" w:sz="4" w:space="0" w:color="auto"/>
            </w:tcBorders>
            <w:shd w:val="clear" w:color="auto" w:fill="808080" w:themeFill="background1" w:themeFillShade="80"/>
          </w:tcPr>
          <w:p w14:paraId="72D4C0DC" w14:textId="77777777" w:rsidR="00EE2B1E" w:rsidRPr="003B77FC" w:rsidRDefault="00EE2B1E" w:rsidP="009D2A3D">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66F7B8DF" w14:textId="77777777" w:rsidR="00EE2B1E" w:rsidRPr="003B77FC" w:rsidRDefault="00EE2B1E" w:rsidP="009D2A3D">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487C3414" w14:textId="77777777" w:rsidR="00EE2B1E" w:rsidRPr="003B77FC" w:rsidRDefault="00EE2B1E" w:rsidP="009D2A3D">
            <w:pPr>
              <w:rPr>
                <w:lang w:val="en-US" w:eastAsia="en-US"/>
              </w:rPr>
            </w:pPr>
            <w:r w:rsidRPr="003B77FC">
              <w:rPr>
                <w:lang w:val="en-US" w:eastAsia="en-US"/>
              </w:rPr>
              <w:t xml:space="preserve">ACIR </w:t>
            </w:r>
          </w:p>
        </w:tc>
      </w:tr>
      <w:tr w:rsidR="00EE2B1E" w:rsidRPr="003B77FC" w14:paraId="57C5A96A" w14:textId="77777777" w:rsidTr="009D2A3D">
        <w:tc>
          <w:tcPr>
            <w:tcW w:w="1848" w:type="dxa"/>
            <w:shd w:val="clear" w:color="auto" w:fill="BFBFBF" w:themeFill="background1" w:themeFillShade="BF"/>
          </w:tcPr>
          <w:p w14:paraId="327E6025" w14:textId="2DBA6AA2" w:rsidR="00EE2B1E" w:rsidRPr="003B77FC" w:rsidRDefault="00EE2B1E" w:rsidP="009D2A3D">
            <w:pPr>
              <w:rPr>
                <w:lang w:val="en-US" w:eastAsia="en-US"/>
              </w:rPr>
            </w:pPr>
            <w:r w:rsidRPr="003B77FC">
              <w:rPr>
                <w:lang w:val="en-US" w:eastAsia="en-US"/>
              </w:rPr>
              <w:t xml:space="preserve">NB-LTE </w:t>
            </w:r>
            <w:r w:rsidR="00385256" w:rsidRPr="003B77FC">
              <w:rPr>
                <w:lang w:val="en-US" w:eastAsia="en-US"/>
              </w:rPr>
              <w:t xml:space="preserve">UE </w:t>
            </w:r>
            <w:r w:rsidRPr="003B77FC">
              <w:rPr>
                <w:lang w:val="en-US" w:eastAsia="en-US"/>
              </w:rPr>
              <w:t>ACLR</w:t>
            </w:r>
            <w:r w:rsidR="00385256" w:rsidRPr="003B77FC">
              <w:rPr>
                <w:lang w:val="en-US" w:eastAsia="en-US"/>
              </w:rPr>
              <w:t>2</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353B3AB7" w14:textId="77777777" w:rsidR="00EE2B1E" w:rsidRPr="003B77FC" w:rsidRDefault="00EE2B1E" w:rsidP="009D2A3D">
            <w:pPr>
              <w:rPr>
                <w:lang w:val="en-US" w:eastAsia="en-US"/>
              </w:rPr>
            </w:pPr>
            <w:r w:rsidRPr="003B77FC">
              <w:rPr>
                <w:lang w:val="en-US" w:eastAsia="en-US"/>
              </w:rPr>
              <w:t>ACLR Scaled to victim bandwidth (5 MHz) [dB]</w:t>
            </w:r>
          </w:p>
        </w:tc>
        <w:tc>
          <w:tcPr>
            <w:tcW w:w="2162" w:type="dxa"/>
            <w:shd w:val="clear" w:color="auto" w:fill="BFBFBF" w:themeFill="background1" w:themeFillShade="BF"/>
          </w:tcPr>
          <w:p w14:paraId="3C485F10" w14:textId="421B2B44" w:rsidR="00EE2B1E" w:rsidRPr="003B77FC" w:rsidRDefault="00EE2B1E" w:rsidP="009D2A3D">
            <w:pPr>
              <w:rPr>
                <w:lang w:val="en-US" w:eastAsia="en-US"/>
              </w:rPr>
            </w:pPr>
            <w:r w:rsidRPr="003B77FC">
              <w:rPr>
                <w:lang w:val="en-US" w:eastAsia="en-US"/>
              </w:rPr>
              <w:t>UMTS BS ACS</w:t>
            </w:r>
            <w:r w:rsidR="00385256" w:rsidRPr="003B77FC">
              <w:rPr>
                <w:lang w:val="en-US" w:eastAsia="en-US"/>
              </w:rPr>
              <w:t>[dB]</w:t>
            </w:r>
          </w:p>
        </w:tc>
        <w:tc>
          <w:tcPr>
            <w:tcW w:w="1848" w:type="dxa"/>
            <w:shd w:val="clear" w:color="auto" w:fill="BFBFBF" w:themeFill="background1" w:themeFillShade="BF"/>
          </w:tcPr>
          <w:p w14:paraId="3F73C7D2" w14:textId="3CC08E2D" w:rsidR="00EE2B1E" w:rsidRPr="003B77FC" w:rsidRDefault="00EE2B1E" w:rsidP="009D2A3D">
            <w:pPr>
              <w:rPr>
                <w:lang w:val="en-US" w:eastAsia="en-US"/>
              </w:rPr>
            </w:pPr>
            <w:r w:rsidRPr="003B77FC">
              <w:rPr>
                <w:lang w:val="en-US" w:eastAsia="en-US"/>
              </w:rPr>
              <w:t xml:space="preserve">ACIR </w:t>
            </w:r>
            <w:r w:rsidR="00385256" w:rsidRPr="003B77FC">
              <w:rPr>
                <w:lang w:val="en-US" w:eastAsia="en-US"/>
              </w:rPr>
              <w:t>[dB]</w:t>
            </w:r>
          </w:p>
        </w:tc>
      </w:tr>
      <w:tr w:rsidR="00EE2B1E" w:rsidRPr="003B77FC" w14:paraId="4DA38536" w14:textId="77777777" w:rsidTr="009D2A3D">
        <w:tc>
          <w:tcPr>
            <w:tcW w:w="1848" w:type="dxa"/>
          </w:tcPr>
          <w:p w14:paraId="55013773" w14:textId="77777777" w:rsidR="00EE2B1E" w:rsidRPr="003B77FC" w:rsidRDefault="00EE2B1E" w:rsidP="009D2A3D">
            <w:pPr>
              <w:rPr>
                <w:lang w:val="en-US" w:eastAsia="en-US"/>
              </w:rPr>
            </w:pPr>
            <w:r w:rsidRPr="003B77FC">
              <w:rPr>
                <w:lang w:val="en-US" w:eastAsia="en-US"/>
              </w:rPr>
              <w:t>40</w:t>
            </w:r>
          </w:p>
        </w:tc>
        <w:tc>
          <w:tcPr>
            <w:tcW w:w="1946" w:type="dxa"/>
          </w:tcPr>
          <w:p w14:paraId="2AB91EDB" w14:textId="77777777" w:rsidR="00EE2B1E" w:rsidRPr="003B77FC" w:rsidRDefault="00EE2B1E" w:rsidP="009D2A3D">
            <w:pPr>
              <w:rPr>
                <w:lang w:val="en-US" w:eastAsia="en-US"/>
              </w:rPr>
            </w:pPr>
            <w:r w:rsidRPr="003B77FC">
              <w:rPr>
                <w:lang w:val="en-US" w:eastAsia="en-US"/>
              </w:rPr>
              <w:t>25</w:t>
            </w:r>
          </w:p>
        </w:tc>
        <w:tc>
          <w:tcPr>
            <w:tcW w:w="2162" w:type="dxa"/>
            <w:vMerge w:val="restart"/>
          </w:tcPr>
          <w:p w14:paraId="1AE17680" w14:textId="77777777" w:rsidR="00EE2B1E" w:rsidRPr="003B77FC" w:rsidRDefault="00EE2B1E" w:rsidP="009D2A3D">
            <w:pPr>
              <w:rPr>
                <w:lang w:val="en-US" w:eastAsia="en-US"/>
              </w:rPr>
            </w:pPr>
            <w:r w:rsidRPr="003B77FC">
              <w:rPr>
                <w:lang w:val="en-US" w:eastAsia="en-US"/>
              </w:rPr>
              <w:t>45</w:t>
            </w:r>
          </w:p>
        </w:tc>
        <w:tc>
          <w:tcPr>
            <w:tcW w:w="1848" w:type="dxa"/>
          </w:tcPr>
          <w:p w14:paraId="568BD627" w14:textId="77777777" w:rsidR="00EE2B1E" w:rsidRPr="003B77FC" w:rsidRDefault="00EE2B1E" w:rsidP="009D2A3D">
            <w:pPr>
              <w:rPr>
                <w:lang w:val="en-US" w:eastAsia="en-US"/>
              </w:rPr>
            </w:pPr>
            <w:r w:rsidRPr="003B77FC">
              <w:rPr>
                <w:lang w:val="en-US" w:eastAsia="en-US"/>
              </w:rPr>
              <w:t>25</w:t>
            </w:r>
          </w:p>
        </w:tc>
      </w:tr>
      <w:tr w:rsidR="00EE2B1E" w:rsidRPr="003B77FC" w14:paraId="7056F53F" w14:textId="77777777" w:rsidTr="009D2A3D">
        <w:tc>
          <w:tcPr>
            <w:tcW w:w="1848" w:type="dxa"/>
          </w:tcPr>
          <w:p w14:paraId="153A49CD" w14:textId="77777777" w:rsidR="00EE2B1E" w:rsidRPr="003B77FC" w:rsidRDefault="00EE2B1E" w:rsidP="009D2A3D">
            <w:pPr>
              <w:rPr>
                <w:lang w:val="en-US" w:eastAsia="en-US"/>
              </w:rPr>
            </w:pPr>
            <w:r w:rsidRPr="003B77FC">
              <w:rPr>
                <w:lang w:val="en-US" w:eastAsia="en-US"/>
              </w:rPr>
              <w:t>45</w:t>
            </w:r>
          </w:p>
        </w:tc>
        <w:tc>
          <w:tcPr>
            <w:tcW w:w="1946" w:type="dxa"/>
          </w:tcPr>
          <w:p w14:paraId="782E0780" w14:textId="77777777" w:rsidR="00EE2B1E" w:rsidRPr="003B77FC" w:rsidRDefault="00EE2B1E" w:rsidP="009D2A3D">
            <w:pPr>
              <w:rPr>
                <w:lang w:val="en-US" w:eastAsia="en-US"/>
              </w:rPr>
            </w:pPr>
            <w:r w:rsidRPr="003B77FC">
              <w:rPr>
                <w:lang w:val="en-US" w:eastAsia="en-US"/>
              </w:rPr>
              <w:t>30</w:t>
            </w:r>
          </w:p>
        </w:tc>
        <w:tc>
          <w:tcPr>
            <w:tcW w:w="2162" w:type="dxa"/>
            <w:vMerge/>
          </w:tcPr>
          <w:p w14:paraId="18E2A506" w14:textId="77777777" w:rsidR="00EE2B1E" w:rsidRPr="003B77FC" w:rsidRDefault="00EE2B1E" w:rsidP="009D2A3D">
            <w:pPr>
              <w:rPr>
                <w:lang w:val="en-US" w:eastAsia="en-US"/>
              </w:rPr>
            </w:pPr>
          </w:p>
        </w:tc>
        <w:tc>
          <w:tcPr>
            <w:tcW w:w="1848" w:type="dxa"/>
          </w:tcPr>
          <w:p w14:paraId="49E1A3D5" w14:textId="77777777" w:rsidR="00EE2B1E" w:rsidRPr="003B77FC" w:rsidRDefault="00EE2B1E" w:rsidP="009D2A3D">
            <w:pPr>
              <w:rPr>
                <w:lang w:val="en-US" w:eastAsia="en-US"/>
              </w:rPr>
            </w:pPr>
            <w:r w:rsidRPr="003B77FC">
              <w:rPr>
                <w:lang w:val="en-US" w:eastAsia="en-US"/>
              </w:rPr>
              <w:t>30</w:t>
            </w:r>
          </w:p>
        </w:tc>
      </w:tr>
      <w:tr w:rsidR="00EE2B1E" w:rsidRPr="003B77FC" w14:paraId="1B5296C1" w14:textId="77777777" w:rsidTr="009D2A3D">
        <w:tc>
          <w:tcPr>
            <w:tcW w:w="1848" w:type="dxa"/>
          </w:tcPr>
          <w:p w14:paraId="530B6E0B" w14:textId="77777777" w:rsidR="00EE2B1E" w:rsidRPr="003B77FC" w:rsidRDefault="00EE2B1E" w:rsidP="009D2A3D">
            <w:pPr>
              <w:rPr>
                <w:lang w:val="en-US" w:eastAsia="en-US"/>
              </w:rPr>
            </w:pPr>
            <w:r w:rsidRPr="003B77FC">
              <w:rPr>
                <w:lang w:val="en-US" w:eastAsia="en-US"/>
              </w:rPr>
              <w:t>50</w:t>
            </w:r>
          </w:p>
        </w:tc>
        <w:tc>
          <w:tcPr>
            <w:tcW w:w="1946" w:type="dxa"/>
          </w:tcPr>
          <w:p w14:paraId="78897515" w14:textId="77777777" w:rsidR="00EE2B1E" w:rsidRPr="003B77FC" w:rsidRDefault="00EE2B1E" w:rsidP="009D2A3D">
            <w:pPr>
              <w:rPr>
                <w:lang w:val="en-US" w:eastAsia="en-US"/>
              </w:rPr>
            </w:pPr>
            <w:r w:rsidRPr="003B77FC">
              <w:rPr>
                <w:lang w:val="en-US" w:eastAsia="en-US"/>
              </w:rPr>
              <w:t>35</w:t>
            </w:r>
          </w:p>
        </w:tc>
        <w:tc>
          <w:tcPr>
            <w:tcW w:w="2162" w:type="dxa"/>
            <w:vMerge/>
          </w:tcPr>
          <w:p w14:paraId="4C5DA5B5" w14:textId="77777777" w:rsidR="00EE2B1E" w:rsidRPr="003B77FC" w:rsidRDefault="00EE2B1E" w:rsidP="009D2A3D">
            <w:pPr>
              <w:rPr>
                <w:lang w:val="en-US" w:eastAsia="en-US"/>
              </w:rPr>
            </w:pPr>
          </w:p>
        </w:tc>
        <w:tc>
          <w:tcPr>
            <w:tcW w:w="1848" w:type="dxa"/>
          </w:tcPr>
          <w:p w14:paraId="3FAAECFE" w14:textId="77777777" w:rsidR="00EE2B1E" w:rsidRPr="003B77FC" w:rsidRDefault="00EE2B1E" w:rsidP="009D2A3D">
            <w:pPr>
              <w:rPr>
                <w:lang w:val="en-US" w:eastAsia="en-US"/>
              </w:rPr>
            </w:pPr>
            <w:r w:rsidRPr="003B77FC">
              <w:rPr>
                <w:lang w:val="en-US" w:eastAsia="en-US"/>
              </w:rPr>
              <w:t>35</w:t>
            </w:r>
          </w:p>
        </w:tc>
      </w:tr>
    </w:tbl>
    <w:p w14:paraId="4A6E32B8" w14:textId="77777777" w:rsidR="00EE2B1E" w:rsidRPr="003B77FC" w:rsidRDefault="00EE2B1E" w:rsidP="00EE2B1E">
      <w:pPr>
        <w:rPr>
          <w:lang w:val="en-US" w:eastAsia="en-US"/>
        </w:rPr>
      </w:pPr>
    </w:p>
    <w:p w14:paraId="009C9710" w14:textId="77777777" w:rsidR="00EE2B1E" w:rsidRPr="00E13B1B" w:rsidRDefault="00EE2B1E" w:rsidP="00EE2B1E">
      <w:pPr>
        <w:pStyle w:val="Caption"/>
        <w:keepNext/>
        <w:rPr>
          <w:b w:val="0"/>
        </w:rPr>
      </w:pPr>
      <w:bookmarkStart w:id="6" w:name="_Ref429489731"/>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22</w:t>
      </w:r>
      <w:r w:rsidRPr="00E13B1B">
        <w:rPr>
          <w:b w:val="0"/>
        </w:rPr>
        <w:fldChar w:fldCharType="end"/>
      </w:r>
      <w:bookmarkEnd w:id="6"/>
      <w:r w:rsidRPr="00E13B1B">
        <w:rPr>
          <w:b w:val="0"/>
        </w:rPr>
        <w:t>: NB-LTE into UMTS UL, results</w:t>
      </w:r>
    </w:p>
    <w:tbl>
      <w:tblPr>
        <w:tblStyle w:val="TableGrid"/>
        <w:tblW w:w="0" w:type="auto"/>
        <w:tblLook w:val="04A0" w:firstRow="1" w:lastRow="0" w:firstColumn="1" w:lastColumn="0" w:noHBand="0" w:noVBand="1"/>
      </w:tblPr>
      <w:tblGrid>
        <w:gridCol w:w="1848"/>
        <w:gridCol w:w="954"/>
        <w:gridCol w:w="992"/>
        <w:gridCol w:w="1134"/>
        <w:gridCol w:w="1134"/>
        <w:gridCol w:w="1134"/>
        <w:gridCol w:w="1134"/>
      </w:tblGrid>
      <w:tr w:rsidR="00EE2B1E" w:rsidRPr="003B77FC" w14:paraId="59092D86" w14:textId="77777777" w:rsidTr="009D2A3D">
        <w:tc>
          <w:tcPr>
            <w:tcW w:w="1848" w:type="dxa"/>
            <w:tcBorders>
              <w:bottom w:val="single" w:sz="4" w:space="0" w:color="auto"/>
            </w:tcBorders>
            <w:shd w:val="clear" w:color="auto" w:fill="808080" w:themeFill="background1" w:themeFillShade="80"/>
          </w:tcPr>
          <w:p w14:paraId="125BE89A" w14:textId="77777777" w:rsidR="00EE2B1E" w:rsidRPr="003B77FC" w:rsidRDefault="00EE2B1E" w:rsidP="009D2A3D">
            <w:r w:rsidRPr="003B77FC">
              <w:t>SNR target</w:t>
            </w:r>
          </w:p>
        </w:tc>
        <w:tc>
          <w:tcPr>
            <w:tcW w:w="3080" w:type="dxa"/>
            <w:gridSpan w:val="3"/>
            <w:shd w:val="clear" w:color="auto" w:fill="BFBFBF" w:themeFill="background1" w:themeFillShade="BF"/>
          </w:tcPr>
          <w:p w14:paraId="6AF720BA" w14:textId="77777777" w:rsidR="00EE2B1E" w:rsidRPr="003B77FC" w:rsidRDefault="00EE2B1E" w:rsidP="009D2A3D">
            <w:r w:rsidRPr="003B77FC">
              <w:t>15 dB</w:t>
            </w:r>
          </w:p>
        </w:tc>
        <w:tc>
          <w:tcPr>
            <w:tcW w:w="3402" w:type="dxa"/>
            <w:gridSpan w:val="3"/>
            <w:shd w:val="clear" w:color="auto" w:fill="BFBFBF" w:themeFill="background1" w:themeFillShade="BF"/>
          </w:tcPr>
          <w:p w14:paraId="25AF8189" w14:textId="77777777" w:rsidR="00EE2B1E" w:rsidRPr="003B77FC" w:rsidRDefault="00EE2B1E" w:rsidP="009D2A3D">
            <w:r w:rsidRPr="003B77FC">
              <w:t>5 dB</w:t>
            </w:r>
          </w:p>
        </w:tc>
      </w:tr>
      <w:tr w:rsidR="00EE2B1E" w:rsidRPr="003B77FC" w14:paraId="2F2E1AA1" w14:textId="77777777" w:rsidTr="009D2A3D">
        <w:tc>
          <w:tcPr>
            <w:tcW w:w="1848" w:type="dxa"/>
            <w:tcBorders>
              <w:bottom w:val="single" w:sz="4" w:space="0" w:color="auto"/>
            </w:tcBorders>
            <w:shd w:val="clear" w:color="auto" w:fill="808080" w:themeFill="background1" w:themeFillShade="80"/>
          </w:tcPr>
          <w:p w14:paraId="502455D4" w14:textId="4BB9A724" w:rsidR="00EE2B1E" w:rsidRPr="003B77FC" w:rsidRDefault="00EE2B1E" w:rsidP="009D2A3D">
            <w:r w:rsidRPr="003B77FC">
              <w:rPr>
                <w:lang w:val="en-US" w:eastAsia="en-US"/>
              </w:rPr>
              <w:t>NB-LTE ACLR2 dB]</w:t>
            </w:r>
          </w:p>
        </w:tc>
        <w:tc>
          <w:tcPr>
            <w:tcW w:w="954" w:type="dxa"/>
            <w:shd w:val="clear" w:color="auto" w:fill="BFBFBF" w:themeFill="background1" w:themeFillShade="BF"/>
          </w:tcPr>
          <w:p w14:paraId="1CFD924A" w14:textId="77777777" w:rsidR="00EE2B1E" w:rsidRPr="003B77FC" w:rsidRDefault="00EE2B1E" w:rsidP="009D2A3D">
            <w:r w:rsidRPr="003B77FC">
              <w:t>40</w:t>
            </w:r>
          </w:p>
        </w:tc>
        <w:tc>
          <w:tcPr>
            <w:tcW w:w="992" w:type="dxa"/>
            <w:shd w:val="clear" w:color="auto" w:fill="BFBFBF" w:themeFill="background1" w:themeFillShade="BF"/>
          </w:tcPr>
          <w:p w14:paraId="46E1E66B" w14:textId="77777777" w:rsidR="00EE2B1E" w:rsidRPr="003B77FC" w:rsidRDefault="00EE2B1E" w:rsidP="009D2A3D">
            <w:r w:rsidRPr="003B77FC">
              <w:t>45</w:t>
            </w:r>
          </w:p>
        </w:tc>
        <w:tc>
          <w:tcPr>
            <w:tcW w:w="1134" w:type="dxa"/>
            <w:shd w:val="clear" w:color="auto" w:fill="BFBFBF" w:themeFill="background1" w:themeFillShade="BF"/>
          </w:tcPr>
          <w:p w14:paraId="63515FED" w14:textId="77777777" w:rsidR="00EE2B1E" w:rsidRPr="003B77FC" w:rsidRDefault="00EE2B1E" w:rsidP="009D2A3D">
            <w:r w:rsidRPr="003B77FC">
              <w:t>50</w:t>
            </w:r>
          </w:p>
        </w:tc>
        <w:tc>
          <w:tcPr>
            <w:tcW w:w="1134" w:type="dxa"/>
            <w:shd w:val="clear" w:color="auto" w:fill="BFBFBF" w:themeFill="background1" w:themeFillShade="BF"/>
          </w:tcPr>
          <w:p w14:paraId="43D9E4C2" w14:textId="77777777" w:rsidR="00EE2B1E" w:rsidRPr="003B77FC" w:rsidRDefault="00EE2B1E" w:rsidP="009D2A3D">
            <w:r w:rsidRPr="003B77FC">
              <w:t>40</w:t>
            </w:r>
          </w:p>
        </w:tc>
        <w:tc>
          <w:tcPr>
            <w:tcW w:w="1134" w:type="dxa"/>
            <w:shd w:val="clear" w:color="auto" w:fill="BFBFBF" w:themeFill="background1" w:themeFillShade="BF"/>
          </w:tcPr>
          <w:p w14:paraId="1929C244" w14:textId="77777777" w:rsidR="00EE2B1E" w:rsidRPr="003B77FC" w:rsidRDefault="00EE2B1E" w:rsidP="009D2A3D">
            <w:r w:rsidRPr="003B77FC">
              <w:t>45</w:t>
            </w:r>
          </w:p>
        </w:tc>
        <w:tc>
          <w:tcPr>
            <w:tcW w:w="1134" w:type="dxa"/>
            <w:shd w:val="clear" w:color="auto" w:fill="BFBFBF" w:themeFill="background1" w:themeFillShade="BF"/>
          </w:tcPr>
          <w:p w14:paraId="720E71BB" w14:textId="77777777" w:rsidR="00EE2B1E" w:rsidRPr="003B77FC" w:rsidRDefault="00EE2B1E" w:rsidP="009D2A3D">
            <w:r w:rsidRPr="003B77FC">
              <w:t>50</w:t>
            </w:r>
          </w:p>
        </w:tc>
      </w:tr>
      <w:tr w:rsidR="00EE2B1E" w:rsidRPr="003B77FC" w14:paraId="344F9D83" w14:textId="77777777" w:rsidTr="009D2A3D">
        <w:tc>
          <w:tcPr>
            <w:tcW w:w="1848" w:type="dxa"/>
            <w:shd w:val="clear" w:color="auto" w:fill="BFBFBF" w:themeFill="background1" w:themeFillShade="BF"/>
          </w:tcPr>
          <w:p w14:paraId="16C06A88" w14:textId="77777777" w:rsidR="00EE2B1E" w:rsidRPr="003B77FC" w:rsidRDefault="00EE2B1E" w:rsidP="009D2A3D">
            <w:r w:rsidRPr="003B77FC">
              <w:t>Capacity degradation [% ]</w:t>
            </w:r>
          </w:p>
        </w:tc>
        <w:tc>
          <w:tcPr>
            <w:tcW w:w="954" w:type="dxa"/>
          </w:tcPr>
          <w:p w14:paraId="6EC3A74A" w14:textId="77777777" w:rsidR="00EE2B1E" w:rsidRPr="003B77FC" w:rsidRDefault="00EE2B1E" w:rsidP="009D2A3D">
            <w:r w:rsidRPr="003B77FC">
              <w:t>21</w:t>
            </w:r>
          </w:p>
        </w:tc>
        <w:tc>
          <w:tcPr>
            <w:tcW w:w="992" w:type="dxa"/>
          </w:tcPr>
          <w:p w14:paraId="62F5B173" w14:textId="77777777" w:rsidR="00EE2B1E" w:rsidRPr="003B77FC" w:rsidRDefault="00EE2B1E" w:rsidP="009D2A3D">
            <w:r w:rsidRPr="003B77FC">
              <w:t>13</w:t>
            </w:r>
          </w:p>
        </w:tc>
        <w:tc>
          <w:tcPr>
            <w:tcW w:w="1134" w:type="dxa"/>
          </w:tcPr>
          <w:p w14:paraId="06A57474" w14:textId="77777777" w:rsidR="00EE2B1E" w:rsidRPr="003B77FC" w:rsidRDefault="00EE2B1E" w:rsidP="009D2A3D">
            <w:r w:rsidRPr="003B77FC">
              <w:t>5</w:t>
            </w:r>
          </w:p>
        </w:tc>
        <w:tc>
          <w:tcPr>
            <w:tcW w:w="1134" w:type="dxa"/>
          </w:tcPr>
          <w:p w14:paraId="14713A4B" w14:textId="77777777" w:rsidR="00EE2B1E" w:rsidRPr="003B77FC" w:rsidRDefault="00EE2B1E" w:rsidP="009D2A3D">
            <w:r w:rsidRPr="003B77FC">
              <w:t>3</w:t>
            </w:r>
          </w:p>
        </w:tc>
        <w:tc>
          <w:tcPr>
            <w:tcW w:w="1134" w:type="dxa"/>
          </w:tcPr>
          <w:p w14:paraId="56D612E8" w14:textId="77777777" w:rsidR="00EE2B1E" w:rsidRPr="003B77FC" w:rsidRDefault="00EE2B1E" w:rsidP="009D2A3D">
            <w:r w:rsidRPr="003B77FC">
              <w:t>1</w:t>
            </w:r>
          </w:p>
        </w:tc>
        <w:tc>
          <w:tcPr>
            <w:tcW w:w="1134" w:type="dxa"/>
          </w:tcPr>
          <w:p w14:paraId="6DA028F1" w14:textId="72643B92" w:rsidR="00EE2B1E" w:rsidRPr="003B77FC" w:rsidRDefault="00385256" w:rsidP="00385256">
            <w:r w:rsidRPr="003B77FC">
              <w:t>0.3</w:t>
            </w:r>
          </w:p>
        </w:tc>
      </w:tr>
    </w:tbl>
    <w:p w14:paraId="6D5A7D15" w14:textId="77777777" w:rsidR="00EE2B1E" w:rsidRPr="003B77FC" w:rsidRDefault="00EE2B1E" w:rsidP="00EE2B1E">
      <w:pPr>
        <w:rPr>
          <w:lang w:val="en-US" w:eastAsia="en-US"/>
        </w:rPr>
      </w:pPr>
    </w:p>
    <w:p w14:paraId="0F73F008" w14:textId="65F63B80" w:rsidR="00FD11E3" w:rsidRPr="003B77FC" w:rsidRDefault="00FD11E3" w:rsidP="00EE2B1E">
      <w:pPr>
        <w:rPr>
          <w:lang w:eastAsia="en-US"/>
        </w:rPr>
      </w:pPr>
      <w:r w:rsidRPr="003B77FC">
        <w:rPr>
          <w:lang w:eastAsia="en-US"/>
        </w:rPr>
        <w:t xml:space="preserve">SNR target 15 dB is used as the setting for NB-LTE UL throughout this report since it corresponds to E-UTRA power control set 1. We see that the resulting degradation of the UMTS UL is significant. This is consistent with similar studies made in TR 36.942 7.1.1.3, where we see comparable degradation for LTE </w:t>
      </w:r>
      <w:proofErr w:type="gramStart"/>
      <w:r w:rsidRPr="003B77FC">
        <w:rPr>
          <w:lang w:eastAsia="en-US"/>
        </w:rPr>
        <w:t>5MHz aggressor</w:t>
      </w:r>
      <w:proofErr w:type="gramEnd"/>
      <w:r w:rsidRPr="003B77FC">
        <w:rPr>
          <w:lang w:eastAsia="en-US"/>
        </w:rPr>
        <w:t xml:space="preserve">. The results can be expected given the simulation assumptions and methodology and is not specific to NB-LTE. One mitigation option can be to reduce the NB-LTE SNR target. Results are also shown in </w:t>
      </w:r>
      <w:r w:rsidRPr="00E13B1B">
        <w:rPr>
          <w:lang w:eastAsia="en-US"/>
        </w:rPr>
        <w:fldChar w:fldCharType="begin"/>
      </w:r>
      <w:r w:rsidRPr="003B77FC">
        <w:rPr>
          <w:lang w:eastAsia="en-US"/>
        </w:rPr>
        <w:instrText xml:space="preserve"> REF _Ref429489731 \h </w:instrText>
      </w:r>
      <w:r w:rsidR="003B77FC">
        <w:rPr>
          <w:lang w:eastAsia="en-US"/>
        </w:rPr>
        <w:instrText xml:space="preserve"> \* MERGEFORMAT </w:instrText>
      </w:r>
      <w:r w:rsidRPr="00E13B1B">
        <w:rPr>
          <w:lang w:eastAsia="en-US"/>
        </w:rPr>
      </w:r>
      <w:r w:rsidRPr="00E13B1B">
        <w:rPr>
          <w:lang w:eastAsia="en-US"/>
        </w:rPr>
        <w:fldChar w:fldCharType="separate"/>
      </w:r>
      <w:r w:rsidR="00E319ED" w:rsidRPr="00E13B1B">
        <w:t xml:space="preserve">Table </w:t>
      </w:r>
      <w:r w:rsidR="00E319ED" w:rsidRPr="00E319ED">
        <w:rPr>
          <w:noProof/>
        </w:rPr>
        <w:t>22</w:t>
      </w:r>
      <w:r w:rsidRPr="00E13B1B">
        <w:rPr>
          <w:lang w:eastAsia="en-US"/>
        </w:rPr>
        <w:fldChar w:fldCharType="end"/>
      </w:r>
      <w:r w:rsidRPr="003B77FC">
        <w:rPr>
          <w:lang w:eastAsia="en-US"/>
        </w:rPr>
        <w:t xml:space="preserve"> for an SNR target of 5 </w:t>
      </w:r>
      <w:proofErr w:type="spellStart"/>
      <w:r w:rsidRPr="003B77FC">
        <w:rPr>
          <w:lang w:eastAsia="en-US"/>
        </w:rPr>
        <w:t>dB.</w:t>
      </w:r>
      <w:proofErr w:type="spellEnd"/>
    </w:p>
    <w:p w14:paraId="437D8E4F" w14:textId="77777777" w:rsidR="00EE2B1E" w:rsidRPr="003B77FC" w:rsidRDefault="00EE2B1E" w:rsidP="00EE2B1E">
      <w:pPr>
        <w:pStyle w:val="Heading2"/>
        <w:rPr>
          <w:lang w:val="en-US"/>
        </w:rPr>
      </w:pPr>
      <w:r w:rsidRPr="003B77FC">
        <w:rPr>
          <w:lang w:val="en-US"/>
        </w:rPr>
        <w:lastRenderedPageBreak/>
        <w:t>Case 15: Aggressor: UMTS, Victim: NB-LTE, Direction: DL</w:t>
      </w:r>
    </w:p>
    <w:p w14:paraId="42C933F5"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23</w:t>
      </w:r>
      <w:r w:rsidRPr="00E13B1B">
        <w:rPr>
          <w:b w:val="0"/>
        </w:rPr>
        <w:fldChar w:fldCharType="end"/>
      </w:r>
      <w:r w:rsidRPr="00E13B1B">
        <w:rPr>
          <w:b w:val="0"/>
        </w:rPr>
        <w:t>: NB-LTE into LTE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E2B1E" w:rsidRPr="003B77FC" w14:paraId="3C77C7DA" w14:textId="77777777" w:rsidTr="009D2A3D">
        <w:tc>
          <w:tcPr>
            <w:tcW w:w="3794" w:type="dxa"/>
            <w:gridSpan w:val="2"/>
            <w:tcBorders>
              <w:bottom w:val="single" w:sz="4" w:space="0" w:color="auto"/>
            </w:tcBorders>
            <w:shd w:val="clear" w:color="auto" w:fill="808080" w:themeFill="background1" w:themeFillShade="80"/>
          </w:tcPr>
          <w:p w14:paraId="3BDB0DE1" w14:textId="77777777" w:rsidR="00EE2B1E" w:rsidRPr="003B77FC" w:rsidRDefault="00EE2B1E" w:rsidP="009D2A3D">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5DB03C57" w14:textId="77777777" w:rsidR="00EE2B1E" w:rsidRPr="003B77FC" w:rsidRDefault="00EE2B1E" w:rsidP="009D2A3D">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4D07BA02" w14:textId="77777777" w:rsidR="00EE2B1E" w:rsidRPr="003B77FC" w:rsidRDefault="00EE2B1E" w:rsidP="009D2A3D">
            <w:pPr>
              <w:rPr>
                <w:lang w:val="en-US" w:eastAsia="en-US"/>
              </w:rPr>
            </w:pPr>
            <w:r w:rsidRPr="003B77FC">
              <w:rPr>
                <w:lang w:val="en-US" w:eastAsia="en-US"/>
              </w:rPr>
              <w:t xml:space="preserve">ACIR </w:t>
            </w:r>
          </w:p>
        </w:tc>
      </w:tr>
      <w:tr w:rsidR="00EE2B1E" w:rsidRPr="003B77FC" w14:paraId="38C7A028" w14:textId="77777777" w:rsidTr="009D2A3D">
        <w:tc>
          <w:tcPr>
            <w:tcW w:w="1848" w:type="dxa"/>
            <w:shd w:val="clear" w:color="auto" w:fill="BFBFBF" w:themeFill="background1" w:themeFillShade="BF"/>
          </w:tcPr>
          <w:p w14:paraId="5A3AC9F7" w14:textId="77777777" w:rsidR="00EE2B1E" w:rsidRPr="003B77FC" w:rsidRDefault="00EE2B1E" w:rsidP="009D2A3D">
            <w:pPr>
              <w:rPr>
                <w:lang w:val="en-US" w:eastAsia="en-US"/>
              </w:rPr>
            </w:pPr>
            <w:r w:rsidRPr="003B77FC">
              <w:rPr>
                <w:lang w:val="en-US" w:eastAsia="en-US"/>
              </w:rPr>
              <w:t>UMTS BS ACLR [dB]</w:t>
            </w:r>
          </w:p>
        </w:tc>
        <w:tc>
          <w:tcPr>
            <w:tcW w:w="1946" w:type="dxa"/>
            <w:shd w:val="clear" w:color="auto" w:fill="BFBFBF" w:themeFill="background1" w:themeFillShade="BF"/>
          </w:tcPr>
          <w:p w14:paraId="1C62E56B" w14:textId="137CC618" w:rsidR="00EE2B1E" w:rsidRPr="003B77FC" w:rsidRDefault="00EE2B1E" w:rsidP="00385256">
            <w:pPr>
              <w:rPr>
                <w:lang w:val="en-US" w:eastAsia="en-US"/>
              </w:rPr>
            </w:pPr>
            <w:r w:rsidRPr="003B77FC">
              <w:rPr>
                <w:lang w:val="en-US" w:eastAsia="en-US"/>
              </w:rPr>
              <w:t>ACLR Scaled to victim bandwidth [dB]</w:t>
            </w:r>
          </w:p>
        </w:tc>
        <w:tc>
          <w:tcPr>
            <w:tcW w:w="2162" w:type="dxa"/>
            <w:shd w:val="clear" w:color="auto" w:fill="BFBFBF" w:themeFill="background1" w:themeFillShade="BF"/>
          </w:tcPr>
          <w:p w14:paraId="190807CD" w14:textId="77777777" w:rsidR="00EE2B1E" w:rsidRPr="003B77FC" w:rsidRDefault="00EE2B1E" w:rsidP="009D2A3D">
            <w:pPr>
              <w:rPr>
                <w:lang w:val="en-US" w:eastAsia="en-US"/>
              </w:rPr>
            </w:pPr>
            <w:r w:rsidRPr="003B77FC">
              <w:rPr>
                <w:lang w:val="en-US" w:eastAsia="en-US"/>
              </w:rPr>
              <w:t>NB-LTE UE ACS</w:t>
            </w:r>
            <w:r w:rsidRPr="003B77FC">
              <w:rPr>
                <w:vertAlign w:val="subscript"/>
                <w:lang w:val="en-US" w:eastAsia="en-US"/>
              </w:rPr>
              <w:t xml:space="preserve"> </w:t>
            </w:r>
            <w:r w:rsidRPr="003B77FC">
              <w:rPr>
                <w:lang w:val="en-US" w:eastAsia="en-US"/>
              </w:rPr>
              <w:t>[dB]</w:t>
            </w:r>
          </w:p>
        </w:tc>
        <w:tc>
          <w:tcPr>
            <w:tcW w:w="1848" w:type="dxa"/>
            <w:shd w:val="clear" w:color="auto" w:fill="BFBFBF" w:themeFill="background1" w:themeFillShade="BF"/>
          </w:tcPr>
          <w:p w14:paraId="641FF35A" w14:textId="77777777" w:rsidR="00EE2B1E" w:rsidRPr="003B77FC" w:rsidRDefault="00EE2B1E" w:rsidP="009D2A3D">
            <w:pPr>
              <w:rPr>
                <w:lang w:val="en-US" w:eastAsia="en-US"/>
              </w:rPr>
            </w:pPr>
            <w:r w:rsidRPr="003B77FC">
              <w:rPr>
                <w:lang w:val="en-US" w:eastAsia="en-US"/>
              </w:rPr>
              <w:t>ACIR [dB]</w:t>
            </w:r>
          </w:p>
        </w:tc>
      </w:tr>
      <w:tr w:rsidR="00EE2B1E" w:rsidRPr="003B77FC" w14:paraId="47F28E90" w14:textId="77777777" w:rsidTr="009D2A3D">
        <w:tc>
          <w:tcPr>
            <w:tcW w:w="1848" w:type="dxa"/>
            <w:vMerge w:val="restart"/>
          </w:tcPr>
          <w:p w14:paraId="5D57FDEA" w14:textId="77777777" w:rsidR="00EE2B1E" w:rsidRPr="003B77FC" w:rsidRDefault="00EE2B1E" w:rsidP="009D2A3D">
            <w:pPr>
              <w:rPr>
                <w:lang w:val="en-US" w:eastAsia="en-US"/>
              </w:rPr>
            </w:pPr>
            <w:r w:rsidRPr="003B77FC">
              <w:rPr>
                <w:lang w:val="en-US" w:eastAsia="en-US"/>
              </w:rPr>
              <w:t>45</w:t>
            </w:r>
          </w:p>
        </w:tc>
        <w:tc>
          <w:tcPr>
            <w:tcW w:w="1946" w:type="dxa"/>
            <w:vMerge w:val="restart"/>
          </w:tcPr>
          <w:p w14:paraId="13B4DC9E" w14:textId="77777777" w:rsidR="00EE2B1E" w:rsidRPr="003B77FC" w:rsidRDefault="00EE2B1E" w:rsidP="009D2A3D">
            <w:pPr>
              <w:rPr>
                <w:lang w:val="en-US" w:eastAsia="en-US"/>
              </w:rPr>
            </w:pPr>
            <w:r w:rsidRPr="003B77FC">
              <w:rPr>
                <w:lang w:val="en-US" w:eastAsia="en-US"/>
              </w:rPr>
              <w:t>60</w:t>
            </w:r>
          </w:p>
        </w:tc>
        <w:tc>
          <w:tcPr>
            <w:tcW w:w="2162" w:type="dxa"/>
          </w:tcPr>
          <w:p w14:paraId="1C804E60" w14:textId="77777777" w:rsidR="00EE2B1E" w:rsidRPr="003B77FC" w:rsidRDefault="00EE2B1E" w:rsidP="009D2A3D">
            <w:pPr>
              <w:rPr>
                <w:lang w:val="en-US" w:eastAsia="en-US"/>
              </w:rPr>
            </w:pPr>
            <w:r w:rsidRPr="003B77FC">
              <w:rPr>
                <w:lang w:val="en-US" w:eastAsia="en-US"/>
              </w:rPr>
              <w:t>30</w:t>
            </w:r>
          </w:p>
        </w:tc>
        <w:tc>
          <w:tcPr>
            <w:tcW w:w="1848" w:type="dxa"/>
          </w:tcPr>
          <w:p w14:paraId="014B7C77" w14:textId="77777777" w:rsidR="00EE2B1E" w:rsidRPr="003B77FC" w:rsidRDefault="00EE2B1E" w:rsidP="009D2A3D">
            <w:pPr>
              <w:rPr>
                <w:lang w:val="en-US" w:eastAsia="en-US"/>
              </w:rPr>
            </w:pPr>
            <w:r w:rsidRPr="003B77FC">
              <w:rPr>
                <w:lang w:val="en-US" w:eastAsia="en-US"/>
              </w:rPr>
              <w:t>30</w:t>
            </w:r>
          </w:p>
        </w:tc>
      </w:tr>
      <w:tr w:rsidR="00EE2B1E" w:rsidRPr="003B77FC" w14:paraId="6E050D44" w14:textId="77777777" w:rsidTr="009D2A3D">
        <w:tc>
          <w:tcPr>
            <w:tcW w:w="1848" w:type="dxa"/>
            <w:vMerge/>
          </w:tcPr>
          <w:p w14:paraId="3F540008" w14:textId="77777777" w:rsidR="00EE2B1E" w:rsidRPr="003B77FC" w:rsidRDefault="00EE2B1E" w:rsidP="009D2A3D">
            <w:pPr>
              <w:rPr>
                <w:lang w:val="en-US" w:eastAsia="en-US"/>
              </w:rPr>
            </w:pPr>
          </w:p>
        </w:tc>
        <w:tc>
          <w:tcPr>
            <w:tcW w:w="1946" w:type="dxa"/>
            <w:vMerge/>
          </w:tcPr>
          <w:p w14:paraId="1492106B" w14:textId="77777777" w:rsidR="00EE2B1E" w:rsidRPr="003B77FC" w:rsidRDefault="00EE2B1E" w:rsidP="009D2A3D">
            <w:pPr>
              <w:rPr>
                <w:lang w:val="en-US" w:eastAsia="en-US"/>
              </w:rPr>
            </w:pPr>
          </w:p>
        </w:tc>
        <w:tc>
          <w:tcPr>
            <w:tcW w:w="2162" w:type="dxa"/>
          </w:tcPr>
          <w:p w14:paraId="428CA6B9" w14:textId="77777777" w:rsidR="00EE2B1E" w:rsidRPr="003B77FC" w:rsidRDefault="00EE2B1E" w:rsidP="009D2A3D">
            <w:pPr>
              <w:rPr>
                <w:lang w:val="en-US" w:eastAsia="en-US"/>
              </w:rPr>
            </w:pPr>
            <w:r w:rsidRPr="003B77FC">
              <w:rPr>
                <w:lang w:val="en-US" w:eastAsia="en-US"/>
              </w:rPr>
              <w:t>35</w:t>
            </w:r>
          </w:p>
        </w:tc>
        <w:tc>
          <w:tcPr>
            <w:tcW w:w="1848" w:type="dxa"/>
          </w:tcPr>
          <w:p w14:paraId="28E4D67C" w14:textId="77777777" w:rsidR="00EE2B1E" w:rsidRPr="003B77FC" w:rsidRDefault="00EE2B1E" w:rsidP="009D2A3D">
            <w:pPr>
              <w:rPr>
                <w:lang w:val="en-US" w:eastAsia="en-US"/>
              </w:rPr>
            </w:pPr>
            <w:r w:rsidRPr="003B77FC">
              <w:rPr>
                <w:lang w:val="en-US" w:eastAsia="en-US"/>
              </w:rPr>
              <w:t>35</w:t>
            </w:r>
          </w:p>
        </w:tc>
      </w:tr>
      <w:tr w:rsidR="00EE2B1E" w:rsidRPr="003B77FC" w14:paraId="51D4ECA3" w14:textId="77777777" w:rsidTr="009D2A3D">
        <w:tc>
          <w:tcPr>
            <w:tcW w:w="1848" w:type="dxa"/>
            <w:vMerge/>
          </w:tcPr>
          <w:p w14:paraId="52DAC8B6" w14:textId="77777777" w:rsidR="00EE2B1E" w:rsidRPr="003B77FC" w:rsidRDefault="00EE2B1E" w:rsidP="009D2A3D">
            <w:pPr>
              <w:rPr>
                <w:lang w:val="en-US" w:eastAsia="en-US"/>
              </w:rPr>
            </w:pPr>
          </w:p>
        </w:tc>
        <w:tc>
          <w:tcPr>
            <w:tcW w:w="1946" w:type="dxa"/>
            <w:vMerge/>
          </w:tcPr>
          <w:p w14:paraId="2E52D43F" w14:textId="77777777" w:rsidR="00EE2B1E" w:rsidRPr="003B77FC" w:rsidRDefault="00EE2B1E" w:rsidP="009D2A3D">
            <w:pPr>
              <w:rPr>
                <w:lang w:val="en-US" w:eastAsia="en-US"/>
              </w:rPr>
            </w:pPr>
          </w:p>
        </w:tc>
        <w:tc>
          <w:tcPr>
            <w:tcW w:w="2162" w:type="dxa"/>
          </w:tcPr>
          <w:p w14:paraId="3AA53E78" w14:textId="77777777" w:rsidR="00EE2B1E" w:rsidRPr="003B77FC" w:rsidRDefault="00EE2B1E" w:rsidP="009D2A3D">
            <w:pPr>
              <w:rPr>
                <w:lang w:val="en-US" w:eastAsia="en-US"/>
              </w:rPr>
            </w:pPr>
            <w:r w:rsidRPr="003B77FC">
              <w:rPr>
                <w:lang w:val="en-US" w:eastAsia="en-US"/>
              </w:rPr>
              <w:t>40</w:t>
            </w:r>
          </w:p>
        </w:tc>
        <w:tc>
          <w:tcPr>
            <w:tcW w:w="1848" w:type="dxa"/>
          </w:tcPr>
          <w:p w14:paraId="705A434E" w14:textId="77777777" w:rsidR="00EE2B1E" w:rsidRPr="003B77FC" w:rsidRDefault="00EE2B1E" w:rsidP="009D2A3D">
            <w:pPr>
              <w:rPr>
                <w:lang w:val="en-US" w:eastAsia="en-US"/>
              </w:rPr>
            </w:pPr>
            <w:r w:rsidRPr="003B77FC">
              <w:rPr>
                <w:lang w:val="en-US" w:eastAsia="en-US"/>
              </w:rPr>
              <w:t>40</w:t>
            </w:r>
          </w:p>
        </w:tc>
      </w:tr>
    </w:tbl>
    <w:p w14:paraId="7087193B" w14:textId="77777777" w:rsidR="00EE2B1E" w:rsidRPr="003B77FC" w:rsidRDefault="00EE2B1E" w:rsidP="00EE2B1E">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tblGrid>
      <w:tr w:rsidR="00EE2B1E" w:rsidRPr="003B77FC" w14:paraId="6BF3B880" w14:textId="77777777" w:rsidTr="009D2A3D">
        <w:trPr>
          <w:trHeight w:val="3644"/>
        </w:trPr>
        <w:tc>
          <w:tcPr>
            <w:tcW w:w="4416" w:type="dxa"/>
          </w:tcPr>
          <w:p w14:paraId="09DFDB7B" w14:textId="77777777" w:rsidR="00EE2B1E" w:rsidRPr="003B77FC" w:rsidRDefault="00EE2B1E" w:rsidP="009D2A3D">
            <w:pPr>
              <w:keepNext/>
            </w:pPr>
            <w:r w:rsidRPr="003B77FC">
              <w:rPr>
                <w:noProof/>
                <w:lang w:val="en-US" w:eastAsia="en-US"/>
              </w:rPr>
              <w:drawing>
                <wp:inline distT="0" distB="0" distL="0" distR="0" wp14:anchorId="696B0EB5" wp14:editId="4B2017FC">
                  <wp:extent cx="2667600" cy="2001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667600" cy="2001600"/>
                          </a:xfrm>
                          <a:prstGeom prst="rect">
                            <a:avLst/>
                          </a:prstGeom>
                        </pic:spPr>
                      </pic:pic>
                    </a:graphicData>
                  </a:graphic>
                </wp:inline>
              </w:drawing>
            </w:r>
          </w:p>
        </w:tc>
      </w:tr>
      <w:tr w:rsidR="00EE2B1E" w:rsidRPr="003B77FC" w14:paraId="3381745A" w14:textId="77777777" w:rsidTr="009D2A3D">
        <w:trPr>
          <w:trHeight w:val="816"/>
        </w:trPr>
        <w:tc>
          <w:tcPr>
            <w:tcW w:w="4416" w:type="dxa"/>
          </w:tcPr>
          <w:p w14:paraId="7FF9F6E4" w14:textId="36D95C60" w:rsidR="00EE2B1E" w:rsidRPr="00E13B1B" w:rsidRDefault="00EE2B1E" w:rsidP="009D2A3D">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19</w:t>
            </w:r>
            <w:r w:rsidRPr="00E13B1B">
              <w:rPr>
                <w:bCs/>
                <w:sz w:val="20"/>
              </w:rPr>
              <w:fldChar w:fldCharType="end"/>
            </w:r>
            <w:r w:rsidRPr="00E13B1B">
              <w:rPr>
                <w:bCs/>
                <w:sz w:val="20"/>
              </w:rPr>
              <w:t>. Case 15, NB-LTE DL interfered by UMTS</w:t>
            </w:r>
          </w:p>
        </w:tc>
      </w:tr>
    </w:tbl>
    <w:p w14:paraId="08596D5A"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24</w:t>
      </w:r>
      <w:r w:rsidRPr="00E13B1B">
        <w:rPr>
          <w:b w:val="0"/>
        </w:rPr>
        <w:fldChar w:fldCharType="end"/>
      </w:r>
      <w:r w:rsidRPr="00E13B1B">
        <w:rPr>
          <w:b w:val="0"/>
        </w:rPr>
        <w:t>: UMTS into NB-LTE DL, results</w:t>
      </w:r>
    </w:p>
    <w:tbl>
      <w:tblPr>
        <w:tblStyle w:val="TableGrid"/>
        <w:tblW w:w="0" w:type="auto"/>
        <w:tblLook w:val="04A0" w:firstRow="1" w:lastRow="0" w:firstColumn="1" w:lastColumn="0" w:noHBand="0" w:noVBand="1"/>
      </w:tblPr>
      <w:tblGrid>
        <w:gridCol w:w="1848"/>
        <w:gridCol w:w="954"/>
        <w:gridCol w:w="992"/>
        <w:gridCol w:w="1134"/>
      </w:tblGrid>
      <w:tr w:rsidR="00EE2B1E" w:rsidRPr="003B77FC" w14:paraId="0E1B8498" w14:textId="77777777" w:rsidTr="009D2A3D">
        <w:tc>
          <w:tcPr>
            <w:tcW w:w="1848" w:type="dxa"/>
            <w:tcBorders>
              <w:bottom w:val="single" w:sz="4" w:space="0" w:color="auto"/>
            </w:tcBorders>
            <w:shd w:val="clear" w:color="auto" w:fill="808080" w:themeFill="background1" w:themeFillShade="80"/>
          </w:tcPr>
          <w:p w14:paraId="69C4C233" w14:textId="77777777" w:rsidR="00EE2B1E" w:rsidRPr="003B77FC" w:rsidRDefault="00EE2B1E" w:rsidP="009D2A3D"/>
        </w:tc>
        <w:tc>
          <w:tcPr>
            <w:tcW w:w="3080" w:type="dxa"/>
            <w:gridSpan w:val="3"/>
            <w:shd w:val="clear" w:color="auto" w:fill="BFBFBF" w:themeFill="background1" w:themeFillShade="BF"/>
          </w:tcPr>
          <w:p w14:paraId="3C5B1AAF" w14:textId="77777777" w:rsidR="00EE2B1E" w:rsidRPr="003B77FC" w:rsidRDefault="00EE2B1E" w:rsidP="009D2A3D"/>
        </w:tc>
      </w:tr>
      <w:tr w:rsidR="00EE2B1E" w:rsidRPr="003B77FC" w14:paraId="1E77702B" w14:textId="77777777" w:rsidTr="009D2A3D">
        <w:tc>
          <w:tcPr>
            <w:tcW w:w="1848" w:type="dxa"/>
            <w:tcBorders>
              <w:bottom w:val="single" w:sz="4" w:space="0" w:color="auto"/>
            </w:tcBorders>
            <w:shd w:val="clear" w:color="auto" w:fill="808080" w:themeFill="background1" w:themeFillShade="80"/>
          </w:tcPr>
          <w:p w14:paraId="50BA669A" w14:textId="77777777" w:rsidR="00EE2B1E" w:rsidRPr="003B77FC" w:rsidRDefault="00EE2B1E" w:rsidP="009D2A3D">
            <w:r w:rsidRPr="003B77FC">
              <w:rPr>
                <w:lang w:val="en-US" w:eastAsia="en-US"/>
              </w:rPr>
              <w:t>NB-LTE UE ACS[dB]</w:t>
            </w:r>
          </w:p>
        </w:tc>
        <w:tc>
          <w:tcPr>
            <w:tcW w:w="954" w:type="dxa"/>
            <w:shd w:val="clear" w:color="auto" w:fill="BFBFBF" w:themeFill="background1" w:themeFillShade="BF"/>
          </w:tcPr>
          <w:p w14:paraId="19FF024E" w14:textId="77777777" w:rsidR="00EE2B1E" w:rsidRPr="003B77FC" w:rsidRDefault="00EE2B1E" w:rsidP="009D2A3D">
            <w:r w:rsidRPr="003B77FC">
              <w:t>30</w:t>
            </w:r>
          </w:p>
        </w:tc>
        <w:tc>
          <w:tcPr>
            <w:tcW w:w="992" w:type="dxa"/>
            <w:shd w:val="clear" w:color="auto" w:fill="BFBFBF" w:themeFill="background1" w:themeFillShade="BF"/>
          </w:tcPr>
          <w:p w14:paraId="67083470" w14:textId="77777777" w:rsidR="00EE2B1E" w:rsidRPr="003B77FC" w:rsidRDefault="00EE2B1E" w:rsidP="009D2A3D">
            <w:r w:rsidRPr="003B77FC">
              <w:t>35</w:t>
            </w:r>
          </w:p>
        </w:tc>
        <w:tc>
          <w:tcPr>
            <w:tcW w:w="1134" w:type="dxa"/>
            <w:shd w:val="clear" w:color="auto" w:fill="BFBFBF" w:themeFill="background1" w:themeFillShade="BF"/>
          </w:tcPr>
          <w:p w14:paraId="40D09F2E" w14:textId="77777777" w:rsidR="00EE2B1E" w:rsidRPr="003B77FC" w:rsidRDefault="00EE2B1E" w:rsidP="009D2A3D">
            <w:r w:rsidRPr="003B77FC">
              <w:t>40</w:t>
            </w:r>
          </w:p>
        </w:tc>
      </w:tr>
      <w:tr w:rsidR="00EE2B1E" w:rsidRPr="003B77FC" w14:paraId="134BCE40" w14:textId="77777777" w:rsidTr="009D2A3D">
        <w:tc>
          <w:tcPr>
            <w:tcW w:w="1848" w:type="dxa"/>
            <w:shd w:val="clear" w:color="auto" w:fill="BFBFBF" w:themeFill="background1" w:themeFillShade="BF"/>
          </w:tcPr>
          <w:p w14:paraId="6716EDE5" w14:textId="77777777" w:rsidR="00EE2B1E" w:rsidRPr="003B77FC" w:rsidRDefault="00EE2B1E" w:rsidP="009D2A3D">
            <w:r w:rsidRPr="003B77FC">
              <w:t>Outage increase [%-points]</w:t>
            </w:r>
          </w:p>
        </w:tc>
        <w:tc>
          <w:tcPr>
            <w:tcW w:w="954" w:type="dxa"/>
          </w:tcPr>
          <w:p w14:paraId="75B166F2" w14:textId="77777777" w:rsidR="00EE2B1E" w:rsidRPr="003B77FC" w:rsidRDefault="00EE2B1E" w:rsidP="009D2A3D">
            <w:r w:rsidRPr="003B77FC">
              <w:t>2.1</w:t>
            </w:r>
          </w:p>
        </w:tc>
        <w:tc>
          <w:tcPr>
            <w:tcW w:w="992" w:type="dxa"/>
          </w:tcPr>
          <w:p w14:paraId="31C73C50" w14:textId="77777777" w:rsidR="00EE2B1E" w:rsidRPr="003B77FC" w:rsidRDefault="00EE2B1E" w:rsidP="009D2A3D">
            <w:r w:rsidRPr="003B77FC">
              <w:t>1.2</w:t>
            </w:r>
          </w:p>
        </w:tc>
        <w:tc>
          <w:tcPr>
            <w:tcW w:w="1134" w:type="dxa"/>
          </w:tcPr>
          <w:p w14:paraId="4361A034" w14:textId="77777777" w:rsidR="00EE2B1E" w:rsidRPr="003B77FC" w:rsidRDefault="00EE2B1E" w:rsidP="009D2A3D">
            <w:r w:rsidRPr="003B77FC">
              <w:t>0.5</w:t>
            </w:r>
          </w:p>
        </w:tc>
      </w:tr>
    </w:tbl>
    <w:p w14:paraId="10039AD1" w14:textId="77777777" w:rsidR="00EE2B1E" w:rsidRPr="003B77FC" w:rsidRDefault="00EE2B1E" w:rsidP="00EE2B1E">
      <w:pPr>
        <w:rPr>
          <w:lang w:val="en-US" w:eastAsia="en-US"/>
        </w:rPr>
      </w:pPr>
    </w:p>
    <w:p w14:paraId="7556F500" w14:textId="77777777" w:rsidR="00EE2B1E" w:rsidRPr="003B77FC" w:rsidRDefault="00EE2B1E" w:rsidP="00EE2B1E">
      <w:pPr>
        <w:pStyle w:val="Heading2"/>
        <w:rPr>
          <w:lang w:val="en-US"/>
        </w:rPr>
      </w:pPr>
      <w:r w:rsidRPr="003B77FC">
        <w:rPr>
          <w:lang w:val="en-US"/>
        </w:rPr>
        <w:t>Case 16: Aggressor: UMTS, Victim: NB-LTE, Direction: UL</w:t>
      </w:r>
    </w:p>
    <w:p w14:paraId="2402003B"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25</w:t>
      </w:r>
      <w:r w:rsidRPr="00E13B1B">
        <w:rPr>
          <w:b w:val="0"/>
        </w:rPr>
        <w:fldChar w:fldCharType="end"/>
      </w:r>
      <w:r w:rsidRPr="00E13B1B">
        <w:rPr>
          <w:b w:val="0"/>
        </w:rPr>
        <w:t>: NB-LTE into LTE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E2B1E" w:rsidRPr="003B77FC" w14:paraId="1EC8465B" w14:textId="77777777" w:rsidTr="009D2A3D">
        <w:tc>
          <w:tcPr>
            <w:tcW w:w="3794" w:type="dxa"/>
            <w:gridSpan w:val="2"/>
            <w:tcBorders>
              <w:bottom w:val="single" w:sz="4" w:space="0" w:color="auto"/>
            </w:tcBorders>
            <w:shd w:val="clear" w:color="auto" w:fill="808080" w:themeFill="background1" w:themeFillShade="80"/>
          </w:tcPr>
          <w:p w14:paraId="7BCF9B3E" w14:textId="77777777" w:rsidR="00EE2B1E" w:rsidRPr="003B77FC" w:rsidRDefault="00EE2B1E" w:rsidP="009D2A3D">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6683821F" w14:textId="77777777" w:rsidR="00EE2B1E" w:rsidRPr="003B77FC" w:rsidRDefault="00EE2B1E" w:rsidP="009D2A3D">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5E23CEFA" w14:textId="77777777" w:rsidR="00EE2B1E" w:rsidRPr="003B77FC" w:rsidRDefault="00EE2B1E" w:rsidP="009D2A3D">
            <w:pPr>
              <w:rPr>
                <w:lang w:val="en-US" w:eastAsia="en-US"/>
              </w:rPr>
            </w:pPr>
            <w:r w:rsidRPr="003B77FC">
              <w:rPr>
                <w:lang w:val="en-US" w:eastAsia="en-US"/>
              </w:rPr>
              <w:t xml:space="preserve">ACIR </w:t>
            </w:r>
          </w:p>
        </w:tc>
      </w:tr>
      <w:tr w:rsidR="00EE2B1E" w:rsidRPr="003B77FC" w14:paraId="29E268E3" w14:textId="77777777" w:rsidTr="009D2A3D">
        <w:tc>
          <w:tcPr>
            <w:tcW w:w="1848" w:type="dxa"/>
            <w:shd w:val="clear" w:color="auto" w:fill="BFBFBF" w:themeFill="background1" w:themeFillShade="BF"/>
          </w:tcPr>
          <w:p w14:paraId="043FDC5E" w14:textId="77777777" w:rsidR="00EE2B1E" w:rsidRPr="003B77FC" w:rsidRDefault="00EE2B1E" w:rsidP="009D2A3D">
            <w:pPr>
              <w:rPr>
                <w:lang w:val="en-US" w:eastAsia="en-US"/>
              </w:rPr>
            </w:pPr>
            <w:r w:rsidRPr="003B77FC">
              <w:rPr>
                <w:lang w:val="en-US" w:eastAsia="en-US"/>
              </w:rPr>
              <w:t>UMTS UE ACLR [dB]</w:t>
            </w:r>
          </w:p>
        </w:tc>
        <w:tc>
          <w:tcPr>
            <w:tcW w:w="1946" w:type="dxa"/>
            <w:shd w:val="clear" w:color="auto" w:fill="BFBFBF" w:themeFill="background1" w:themeFillShade="BF"/>
          </w:tcPr>
          <w:p w14:paraId="20F5A451" w14:textId="02086F59" w:rsidR="00EE2B1E" w:rsidRPr="003B77FC" w:rsidRDefault="00EE2B1E" w:rsidP="00385256">
            <w:pPr>
              <w:rPr>
                <w:lang w:val="en-US" w:eastAsia="en-US"/>
              </w:rPr>
            </w:pPr>
            <w:r w:rsidRPr="003B77FC">
              <w:rPr>
                <w:lang w:val="en-US" w:eastAsia="en-US"/>
              </w:rPr>
              <w:t>ACLR Scaled to victim bandwidth [dB]</w:t>
            </w:r>
          </w:p>
        </w:tc>
        <w:tc>
          <w:tcPr>
            <w:tcW w:w="2162" w:type="dxa"/>
            <w:shd w:val="clear" w:color="auto" w:fill="BFBFBF" w:themeFill="background1" w:themeFillShade="BF"/>
          </w:tcPr>
          <w:p w14:paraId="0AAD8AAD" w14:textId="77777777" w:rsidR="00EE2B1E" w:rsidRPr="003B77FC" w:rsidRDefault="00EE2B1E" w:rsidP="009D2A3D">
            <w:pPr>
              <w:rPr>
                <w:lang w:val="en-US" w:eastAsia="en-US"/>
              </w:rPr>
            </w:pPr>
            <w:r w:rsidRPr="003B77FC">
              <w:rPr>
                <w:lang w:val="en-US" w:eastAsia="en-US"/>
              </w:rPr>
              <w:t>NB-LTE UE ACS</w:t>
            </w:r>
            <w:r w:rsidRPr="003B77FC">
              <w:rPr>
                <w:vertAlign w:val="subscript"/>
                <w:lang w:val="en-US" w:eastAsia="en-US"/>
              </w:rPr>
              <w:t xml:space="preserve"> </w:t>
            </w:r>
            <w:r w:rsidRPr="003B77FC">
              <w:rPr>
                <w:lang w:val="en-US" w:eastAsia="en-US"/>
              </w:rPr>
              <w:t>[dB]</w:t>
            </w:r>
          </w:p>
        </w:tc>
        <w:tc>
          <w:tcPr>
            <w:tcW w:w="1848" w:type="dxa"/>
            <w:shd w:val="clear" w:color="auto" w:fill="BFBFBF" w:themeFill="background1" w:themeFillShade="BF"/>
          </w:tcPr>
          <w:p w14:paraId="3EADBAC2" w14:textId="77777777" w:rsidR="00EE2B1E" w:rsidRPr="003B77FC" w:rsidRDefault="00EE2B1E" w:rsidP="009D2A3D">
            <w:pPr>
              <w:rPr>
                <w:lang w:val="en-US" w:eastAsia="en-US"/>
              </w:rPr>
            </w:pPr>
            <w:r w:rsidRPr="003B77FC">
              <w:rPr>
                <w:lang w:val="en-US" w:eastAsia="en-US"/>
              </w:rPr>
              <w:t>ACIR [dB]</w:t>
            </w:r>
          </w:p>
        </w:tc>
      </w:tr>
      <w:tr w:rsidR="00EE2B1E" w:rsidRPr="003B77FC" w14:paraId="70E40CA4" w14:textId="77777777" w:rsidTr="009D2A3D">
        <w:tc>
          <w:tcPr>
            <w:tcW w:w="1848" w:type="dxa"/>
            <w:vMerge w:val="restart"/>
          </w:tcPr>
          <w:p w14:paraId="6DDEA015" w14:textId="77777777" w:rsidR="00EE2B1E" w:rsidRPr="003B77FC" w:rsidRDefault="00EE2B1E" w:rsidP="009D2A3D">
            <w:pPr>
              <w:rPr>
                <w:lang w:val="en-US" w:eastAsia="en-US"/>
              </w:rPr>
            </w:pPr>
            <w:r w:rsidRPr="003B77FC">
              <w:rPr>
                <w:lang w:val="en-US" w:eastAsia="en-US"/>
              </w:rPr>
              <w:t>33</w:t>
            </w:r>
          </w:p>
        </w:tc>
        <w:tc>
          <w:tcPr>
            <w:tcW w:w="1946" w:type="dxa"/>
            <w:vMerge w:val="restart"/>
          </w:tcPr>
          <w:p w14:paraId="10B03ABF" w14:textId="77777777" w:rsidR="00EE2B1E" w:rsidRPr="003B77FC" w:rsidRDefault="00EE2B1E" w:rsidP="009D2A3D">
            <w:pPr>
              <w:rPr>
                <w:lang w:val="en-US" w:eastAsia="en-US"/>
              </w:rPr>
            </w:pPr>
            <w:r w:rsidRPr="003B77FC">
              <w:rPr>
                <w:lang w:val="en-US" w:eastAsia="en-US"/>
              </w:rPr>
              <w:t>48</w:t>
            </w:r>
          </w:p>
        </w:tc>
        <w:tc>
          <w:tcPr>
            <w:tcW w:w="2162" w:type="dxa"/>
          </w:tcPr>
          <w:p w14:paraId="53CA6144" w14:textId="77777777" w:rsidR="00EE2B1E" w:rsidRPr="003B77FC" w:rsidRDefault="00EE2B1E" w:rsidP="009D2A3D">
            <w:pPr>
              <w:rPr>
                <w:lang w:val="en-US" w:eastAsia="en-US"/>
              </w:rPr>
            </w:pPr>
            <w:r w:rsidRPr="003B77FC">
              <w:rPr>
                <w:lang w:val="en-US" w:eastAsia="en-US"/>
              </w:rPr>
              <w:t>40</w:t>
            </w:r>
          </w:p>
        </w:tc>
        <w:tc>
          <w:tcPr>
            <w:tcW w:w="1848" w:type="dxa"/>
          </w:tcPr>
          <w:p w14:paraId="16024A2B" w14:textId="77777777" w:rsidR="00EE2B1E" w:rsidRPr="003B77FC" w:rsidRDefault="00EE2B1E" w:rsidP="009D2A3D">
            <w:pPr>
              <w:rPr>
                <w:lang w:val="en-US" w:eastAsia="en-US"/>
              </w:rPr>
            </w:pPr>
            <w:r w:rsidRPr="003B77FC">
              <w:rPr>
                <w:lang w:val="en-US" w:eastAsia="en-US"/>
              </w:rPr>
              <w:t>39</w:t>
            </w:r>
          </w:p>
        </w:tc>
      </w:tr>
      <w:tr w:rsidR="00EE2B1E" w:rsidRPr="003B77FC" w14:paraId="5D8383FC" w14:textId="77777777" w:rsidTr="009D2A3D">
        <w:tc>
          <w:tcPr>
            <w:tcW w:w="1848" w:type="dxa"/>
            <w:vMerge/>
          </w:tcPr>
          <w:p w14:paraId="77C5D22E" w14:textId="77777777" w:rsidR="00EE2B1E" w:rsidRPr="003B77FC" w:rsidRDefault="00EE2B1E" w:rsidP="009D2A3D">
            <w:pPr>
              <w:rPr>
                <w:lang w:val="en-US" w:eastAsia="en-US"/>
              </w:rPr>
            </w:pPr>
          </w:p>
        </w:tc>
        <w:tc>
          <w:tcPr>
            <w:tcW w:w="1946" w:type="dxa"/>
            <w:vMerge/>
          </w:tcPr>
          <w:p w14:paraId="7B1D3069" w14:textId="77777777" w:rsidR="00EE2B1E" w:rsidRPr="003B77FC" w:rsidRDefault="00EE2B1E" w:rsidP="009D2A3D">
            <w:pPr>
              <w:rPr>
                <w:lang w:val="en-US" w:eastAsia="en-US"/>
              </w:rPr>
            </w:pPr>
          </w:p>
        </w:tc>
        <w:tc>
          <w:tcPr>
            <w:tcW w:w="2162" w:type="dxa"/>
          </w:tcPr>
          <w:p w14:paraId="29D7162B" w14:textId="77777777" w:rsidR="00EE2B1E" w:rsidRPr="003B77FC" w:rsidRDefault="00EE2B1E" w:rsidP="009D2A3D">
            <w:pPr>
              <w:rPr>
                <w:lang w:val="en-US" w:eastAsia="en-US"/>
              </w:rPr>
            </w:pPr>
            <w:r w:rsidRPr="003B77FC">
              <w:rPr>
                <w:lang w:val="en-US" w:eastAsia="en-US"/>
              </w:rPr>
              <w:t>45</w:t>
            </w:r>
          </w:p>
        </w:tc>
        <w:tc>
          <w:tcPr>
            <w:tcW w:w="1848" w:type="dxa"/>
          </w:tcPr>
          <w:p w14:paraId="3B7A4A5C" w14:textId="77777777" w:rsidR="00EE2B1E" w:rsidRPr="003B77FC" w:rsidRDefault="00EE2B1E" w:rsidP="009D2A3D">
            <w:pPr>
              <w:rPr>
                <w:lang w:val="en-US" w:eastAsia="en-US"/>
              </w:rPr>
            </w:pPr>
            <w:r w:rsidRPr="003B77FC">
              <w:rPr>
                <w:lang w:val="en-US" w:eastAsia="en-US"/>
              </w:rPr>
              <w:t>43</w:t>
            </w:r>
          </w:p>
        </w:tc>
      </w:tr>
      <w:tr w:rsidR="00EE2B1E" w:rsidRPr="003B77FC" w14:paraId="4DBB169F" w14:textId="77777777" w:rsidTr="009D2A3D">
        <w:tc>
          <w:tcPr>
            <w:tcW w:w="1848" w:type="dxa"/>
            <w:vMerge/>
          </w:tcPr>
          <w:p w14:paraId="196B4F37" w14:textId="77777777" w:rsidR="00EE2B1E" w:rsidRPr="003B77FC" w:rsidRDefault="00EE2B1E" w:rsidP="009D2A3D">
            <w:pPr>
              <w:rPr>
                <w:lang w:val="en-US" w:eastAsia="en-US"/>
              </w:rPr>
            </w:pPr>
          </w:p>
        </w:tc>
        <w:tc>
          <w:tcPr>
            <w:tcW w:w="1946" w:type="dxa"/>
            <w:vMerge/>
          </w:tcPr>
          <w:p w14:paraId="44CA9D57" w14:textId="77777777" w:rsidR="00EE2B1E" w:rsidRPr="003B77FC" w:rsidRDefault="00EE2B1E" w:rsidP="009D2A3D">
            <w:pPr>
              <w:rPr>
                <w:lang w:val="en-US" w:eastAsia="en-US"/>
              </w:rPr>
            </w:pPr>
          </w:p>
        </w:tc>
        <w:tc>
          <w:tcPr>
            <w:tcW w:w="2162" w:type="dxa"/>
          </w:tcPr>
          <w:p w14:paraId="2C02DA77" w14:textId="77777777" w:rsidR="00EE2B1E" w:rsidRPr="003B77FC" w:rsidRDefault="00EE2B1E" w:rsidP="009D2A3D">
            <w:pPr>
              <w:rPr>
                <w:lang w:val="en-US" w:eastAsia="en-US"/>
              </w:rPr>
            </w:pPr>
            <w:r w:rsidRPr="003B77FC">
              <w:rPr>
                <w:lang w:val="en-US" w:eastAsia="en-US"/>
              </w:rPr>
              <w:t>50</w:t>
            </w:r>
          </w:p>
        </w:tc>
        <w:tc>
          <w:tcPr>
            <w:tcW w:w="1848" w:type="dxa"/>
          </w:tcPr>
          <w:p w14:paraId="0483C221" w14:textId="77777777" w:rsidR="00EE2B1E" w:rsidRPr="003B77FC" w:rsidRDefault="00EE2B1E" w:rsidP="009D2A3D">
            <w:pPr>
              <w:rPr>
                <w:lang w:val="en-US" w:eastAsia="en-US"/>
              </w:rPr>
            </w:pPr>
            <w:r w:rsidRPr="003B77FC">
              <w:rPr>
                <w:lang w:val="en-US" w:eastAsia="en-US"/>
              </w:rPr>
              <w:t>46</w:t>
            </w:r>
          </w:p>
        </w:tc>
      </w:tr>
    </w:tbl>
    <w:p w14:paraId="1D5FB92A" w14:textId="77777777" w:rsidR="00EE2B1E" w:rsidRPr="003B77FC" w:rsidRDefault="00EE2B1E" w:rsidP="00EE2B1E">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tblGrid>
      <w:tr w:rsidR="00EE2B1E" w:rsidRPr="003B77FC" w14:paraId="0951D900" w14:textId="77777777" w:rsidTr="009D2A3D">
        <w:trPr>
          <w:trHeight w:val="3644"/>
        </w:trPr>
        <w:tc>
          <w:tcPr>
            <w:tcW w:w="4416" w:type="dxa"/>
          </w:tcPr>
          <w:p w14:paraId="7C4F4D35" w14:textId="77777777" w:rsidR="00EE2B1E" w:rsidRPr="003B77FC" w:rsidRDefault="00EE2B1E" w:rsidP="009D2A3D">
            <w:pPr>
              <w:keepNext/>
            </w:pPr>
            <w:r w:rsidRPr="003B77FC">
              <w:rPr>
                <w:noProof/>
                <w:lang w:val="en-US" w:eastAsia="en-US"/>
              </w:rPr>
              <w:drawing>
                <wp:inline distT="0" distB="0" distL="0" distR="0" wp14:anchorId="2944FD68" wp14:editId="56BA56F9">
                  <wp:extent cx="2667600" cy="2001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667600" cy="2001600"/>
                          </a:xfrm>
                          <a:prstGeom prst="rect">
                            <a:avLst/>
                          </a:prstGeom>
                        </pic:spPr>
                      </pic:pic>
                    </a:graphicData>
                  </a:graphic>
                </wp:inline>
              </w:drawing>
            </w:r>
          </w:p>
        </w:tc>
      </w:tr>
      <w:tr w:rsidR="00EE2B1E" w:rsidRPr="003B77FC" w14:paraId="7972A336" w14:textId="77777777" w:rsidTr="009D2A3D">
        <w:trPr>
          <w:trHeight w:val="816"/>
        </w:trPr>
        <w:tc>
          <w:tcPr>
            <w:tcW w:w="4416" w:type="dxa"/>
          </w:tcPr>
          <w:p w14:paraId="23FE9A50" w14:textId="538B4A3E" w:rsidR="00EE2B1E" w:rsidRPr="00E13B1B" w:rsidRDefault="00EE2B1E" w:rsidP="009D2A3D">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20</w:t>
            </w:r>
            <w:r w:rsidRPr="00E13B1B">
              <w:rPr>
                <w:bCs/>
                <w:sz w:val="20"/>
              </w:rPr>
              <w:fldChar w:fldCharType="end"/>
            </w:r>
            <w:r w:rsidRPr="00E13B1B">
              <w:rPr>
                <w:bCs/>
                <w:sz w:val="20"/>
              </w:rPr>
              <w:t>. Case 16, NB-LTE UL interfered by UMTS</w:t>
            </w:r>
          </w:p>
        </w:tc>
      </w:tr>
    </w:tbl>
    <w:p w14:paraId="3DEC38A4"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26</w:t>
      </w:r>
      <w:r w:rsidRPr="00E13B1B">
        <w:rPr>
          <w:b w:val="0"/>
        </w:rPr>
        <w:fldChar w:fldCharType="end"/>
      </w:r>
      <w:r w:rsidRPr="00E13B1B">
        <w:rPr>
          <w:b w:val="0"/>
        </w:rPr>
        <w:t>: UMTS into NB-LTE UL, results</w:t>
      </w:r>
    </w:p>
    <w:tbl>
      <w:tblPr>
        <w:tblStyle w:val="TableGrid"/>
        <w:tblW w:w="0" w:type="auto"/>
        <w:tblLook w:val="04A0" w:firstRow="1" w:lastRow="0" w:firstColumn="1" w:lastColumn="0" w:noHBand="0" w:noVBand="1"/>
      </w:tblPr>
      <w:tblGrid>
        <w:gridCol w:w="1848"/>
        <w:gridCol w:w="954"/>
        <w:gridCol w:w="992"/>
        <w:gridCol w:w="1134"/>
      </w:tblGrid>
      <w:tr w:rsidR="00EE2B1E" w:rsidRPr="003B77FC" w14:paraId="167E8394" w14:textId="77777777" w:rsidTr="009D2A3D">
        <w:tc>
          <w:tcPr>
            <w:tcW w:w="1848" w:type="dxa"/>
            <w:tcBorders>
              <w:bottom w:val="single" w:sz="4" w:space="0" w:color="auto"/>
            </w:tcBorders>
            <w:shd w:val="clear" w:color="auto" w:fill="808080" w:themeFill="background1" w:themeFillShade="80"/>
          </w:tcPr>
          <w:p w14:paraId="2A45C651" w14:textId="77777777" w:rsidR="00EE2B1E" w:rsidRPr="003B77FC" w:rsidRDefault="00EE2B1E" w:rsidP="009D2A3D"/>
        </w:tc>
        <w:tc>
          <w:tcPr>
            <w:tcW w:w="3080" w:type="dxa"/>
            <w:gridSpan w:val="3"/>
            <w:shd w:val="clear" w:color="auto" w:fill="BFBFBF" w:themeFill="background1" w:themeFillShade="BF"/>
          </w:tcPr>
          <w:p w14:paraId="51D5E9FE" w14:textId="77777777" w:rsidR="00EE2B1E" w:rsidRPr="003B77FC" w:rsidRDefault="00EE2B1E" w:rsidP="009D2A3D"/>
        </w:tc>
      </w:tr>
      <w:tr w:rsidR="00EE2B1E" w:rsidRPr="003B77FC" w14:paraId="36D17F56" w14:textId="77777777" w:rsidTr="009D2A3D">
        <w:tc>
          <w:tcPr>
            <w:tcW w:w="1848" w:type="dxa"/>
            <w:tcBorders>
              <w:bottom w:val="single" w:sz="4" w:space="0" w:color="auto"/>
            </w:tcBorders>
            <w:shd w:val="clear" w:color="auto" w:fill="808080" w:themeFill="background1" w:themeFillShade="80"/>
          </w:tcPr>
          <w:p w14:paraId="0E8A7120" w14:textId="77777777" w:rsidR="00EE2B1E" w:rsidRPr="003B77FC" w:rsidRDefault="00EE2B1E" w:rsidP="009D2A3D">
            <w:r w:rsidRPr="003B77FC">
              <w:rPr>
                <w:lang w:val="en-US" w:eastAsia="en-US"/>
              </w:rPr>
              <w:t>NB-LTE BS ACS[dB]</w:t>
            </w:r>
          </w:p>
        </w:tc>
        <w:tc>
          <w:tcPr>
            <w:tcW w:w="954" w:type="dxa"/>
            <w:shd w:val="clear" w:color="auto" w:fill="BFBFBF" w:themeFill="background1" w:themeFillShade="BF"/>
          </w:tcPr>
          <w:p w14:paraId="7022A07B" w14:textId="77777777" w:rsidR="00EE2B1E" w:rsidRPr="003B77FC" w:rsidRDefault="00EE2B1E" w:rsidP="009D2A3D">
            <w:r w:rsidRPr="003B77FC">
              <w:t>40</w:t>
            </w:r>
          </w:p>
        </w:tc>
        <w:tc>
          <w:tcPr>
            <w:tcW w:w="992" w:type="dxa"/>
            <w:shd w:val="clear" w:color="auto" w:fill="BFBFBF" w:themeFill="background1" w:themeFillShade="BF"/>
          </w:tcPr>
          <w:p w14:paraId="7B736FF0" w14:textId="77777777" w:rsidR="00EE2B1E" w:rsidRPr="003B77FC" w:rsidRDefault="00EE2B1E" w:rsidP="009D2A3D">
            <w:r w:rsidRPr="003B77FC">
              <w:t>45</w:t>
            </w:r>
          </w:p>
        </w:tc>
        <w:tc>
          <w:tcPr>
            <w:tcW w:w="1134" w:type="dxa"/>
            <w:shd w:val="clear" w:color="auto" w:fill="BFBFBF" w:themeFill="background1" w:themeFillShade="BF"/>
          </w:tcPr>
          <w:p w14:paraId="169A418D" w14:textId="77777777" w:rsidR="00EE2B1E" w:rsidRPr="003B77FC" w:rsidRDefault="00EE2B1E" w:rsidP="009D2A3D">
            <w:r w:rsidRPr="003B77FC">
              <w:t>50</w:t>
            </w:r>
          </w:p>
        </w:tc>
      </w:tr>
      <w:tr w:rsidR="00EE2B1E" w:rsidRPr="003B77FC" w14:paraId="201F3CC5" w14:textId="77777777" w:rsidTr="009D2A3D">
        <w:tc>
          <w:tcPr>
            <w:tcW w:w="1848" w:type="dxa"/>
            <w:shd w:val="clear" w:color="auto" w:fill="BFBFBF" w:themeFill="background1" w:themeFillShade="BF"/>
          </w:tcPr>
          <w:p w14:paraId="1E0EDA2A" w14:textId="77777777" w:rsidR="00EE2B1E" w:rsidRPr="003B77FC" w:rsidRDefault="00EE2B1E" w:rsidP="009D2A3D">
            <w:r w:rsidRPr="003B77FC">
              <w:t>Outage increase [%-points]</w:t>
            </w:r>
          </w:p>
        </w:tc>
        <w:tc>
          <w:tcPr>
            <w:tcW w:w="954" w:type="dxa"/>
          </w:tcPr>
          <w:p w14:paraId="3AD44185" w14:textId="77777777" w:rsidR="00EE2B1E" w:rsidRPr="003B77FC" w:rsidRDefault="00EE2B1E" w:rsidP="009D2A3D">
            <w:r w:rsidRPr="003B77FC">
              <w:t>0.01</w:t>
            </w:r>
          </w:p>
        </w:tc>
        <w:tc>
          <w:tcPr>
            <w:tcW w:w="992" w:type="dxa"/>
          </w:tcPr>
          <w:p w14:paraId="7BE250FF" w14:textId="77777777" w:rsidR="00EE2B1E" w:rsidRPr="003B77FC" w:rsidRDefault="00EE2B1E" w:rsidP="009D2A3D">
            <w:r w:rsidRPr="003B77FC">
              <w:t>0</w:t>
            </w:r>
          </w:p>
        </w:tc>
        <w:tc>
          <w:tcPr>
            <w:tcW w:w="1134" w:type="dxa"/>
          </w:tcPr>
          <w:p w14:paraId="344A43FE" w14:textId="77777777" w:rsidR="00EE2B1E" w:rsidRPr="003B77FC" w:rsidRDefault="00EE2B1E" w:rsidP="009D2A3D">
            <w:r w:rsidRPr="003B77FC">
              <w:t>0</w:t>
            </w:r>
          </w:p>
        </w:tc>
      </w:tr>
    </w:tbl>
    <w:p w14:paraId="0C6CF1B2" w14:textId="77777777" w:rsidR="00EE2B1E" w:rsidRPr="003B77FC" w:rsidRDefault="00EE2B1E" w:rsidP="00E61D6B">
      <w:pPr>
        <w:pStyle w:val="Heading2"/>
        <w:rPr>
          <w:lang w:val="en-US"/>
        </w:rPr>
      </w:pPr>
    </w:p>
    <w:p w14:paraId="372D4253" w14:textId="09B6AB1D" w:rsidR="00E61D6B" w:rsidRPr="003B77FC" w:rsidRDefault="00E61D6B" w:rsidP="00E61D6B">
      <w:pPr>
        <w:pStyle w:val="Heading2"/>
        <w:rPr>
          <w:lang w:val="en-US"/>
        </w:rPr>
      </w:pPr>
      <w:r w:rsidRPr="003B77FC">
        <w:rPr>
          <w:lang w:val="en-US"/>
        </w:rPr>
        <w:t>Case 1</w:t>
      </w:r>
      <w:r w:rsidR="00B75B7A" w:rsidRPr="003B77FC">
        <w:rPr>
          <w:lang w:val="en-US"/>
        </w:rPr>
        <w:t>7</w:t>
      </w:r>
      <w:r w:rsidRPr="003B77FC">
        <w:rPr>
          <w:lang w:val="en-US"/>
        </w:rPr>
        <w:t xml:space="preserve">: Aggressor: NB-LTE, Victim: LTE, Direction UL, coordinated </w:t>
      </w:r>
      <w:proofErr w:type="spellStart"/>
      <w:r w:rsidRPr="003B77FC">
        <w:rPr>
          <w:lang w:val="en-US"/>
        </w:rPr>
        <w:t>inband</w:t>
      </w:r>
      <w:proofErr w:type="spellEnd"/>
    </w:p>
    <w:p w14:paraId="0ECF16DD" w14:textId="1B403C68" w:rsidR="00BC6D2E" w:rsidRPr="003B77FC" w:rsidRDefault="0002074D" w:rsidP="00BC6D2E">
      <w:pPr>
        <w:rPr>
          <w:lang w:val="en-US" w:eastAsia="en-US"/>
        </w:rPr>
      </w:pPr>
      <w:r w:rsidRPr="003B77FC">
        <w:rPr>
          <w:lang w:val="en-US" w:eastAsia="en-US"/>
        </w:rPr>
        <w:t>Assuming that the interference is dominated by OFDM sub-carrier mismatch, ACLR and ACS is not considered.  Instead</w:t>
      </w:r>
      <w:proofErr w:type="gramStart"/>
      <w:r w:rsidRPr="003B77FC">
        <w:rPr>
          <w:lang w:val="en-US" w:eastAsia="en-US"/>
        </w:rPr>
        <w:t>,  power</w:t>
      </w:r>
      <w:proofErr w:type="gramEnd"/>
      <w:r w:rsidRPr="003B77FC">
        <w:rPr>
          <w:lang w:val="en-US" w:eastAsia="en-US"/>
        </w:rPr>
        <w:t xml:space="preserve"> leakage (</w:t>
      </w:r>
      <w:proofErr w:type="spellStart"/>
      <w:r w:rsidRPr="003B77FC">
        <w:rPr>
          <w:lang w:val="en-US" w:eastAsia="en-US"/>
        </w:rPr>
        <w:t>dBc</w:t>
      </w:r>
      <w:proofErr w:type="spellEnd"/>
      <w:r w:rsidRPr="003B77FC">
        <w:rPr>
          <w:lang w:val="en-US" w:eastAsia="en-US"/>
        </w:rPr>
        <w:t>) is applied flat across the LTE carriers</w:t>
      </w:r>
      <w:r w:rsidR="00BC6D2E" w:rsidRPr="003B77FC">
        <w:rPr>
          <w:lang w:val="en-US" w:eastAsia="en-US"/>
        </w:rPr>
        <w:t xml:space="preserve">, comparing </w:t>
      </w:r>
      <w:r w:rsidR="008A07D2" w:rsidRPr="003B77FC">
        <w:rPr>
          <w:lang w:val="en-US" w:eastAsia="en-US"/>
        </w:rPr>
        <w:t xml:space="preserve">the received PSD </w:t>
      </w:r>
      <w:r w:rsidR="003A4BF1" w:rsidRPr="003B77FC">
        <w:rPr>
          <w:lang w:val="en-US" w:eastAsia="en-US"/>
        </w:rPr>
        <w:t>over the two system bandwidths</w:t>
      </w:r>
      <w:r w:rsidR="00BC6D2E" w:rsidRPr="003B77FC">
        <w:rPr>
          <w:lang w:val="en-US" w:eastAsia="en-US"/>
        </w:rPr>
        <w:t>.</w:t>
      </w:r>
    </w:p>
    <w:p w14:paraId="5E9B02AE" w14:textId="16C8C52E" w:rsidR="00E61D6B" w:rsidRPr="003B77FC" w:rsidRDefault="004E44DC" w:rsidP="00E61D6B">
      <w:pPr>
        <w:rPr>
          <w:lang w:val="en-US" w:eastAsia="en-US"/>
        </w:rPr>
      </w:pPr>
      <w:r w:rsidRPr="003B77FC">
        <w:rPr>
          <w:lang w:val="en-US" w:eastAsia="en-US"/>
        </w:rPr>
        <w:t xml:space="preserve">Assuming that this leakage would only apply only for the closest PRB, then below results would reflect the performance of </w:t>
      </w:r>
      <w:r w:rsidR="00E46CA9" w:rsidRPr="003B77FC">
        <w:rPr>
          <w:lang w:val="en-US" w:eastAsia="en-US"/>
        </w:rPr>
        <w:t>that</w:t>
      </w:r>
      <w:r w:rsidRPr="003B77FC">
        <w:rPr>
          <w:lang w:val="en-US" w:eastAsia="en-US"/>
        </w:rPr>
        <w:t xml:space="preserve"> PRB.</w:t>
      </w:r>
    </w:p>
    <w:p w14:paraId="27303988" w14:textId="2E67B2A0" w:rsidR="008B3DF7" w:rsidRPr="003B77FC" w:rsidRDefault="008B3DF7" w:rsidP="00E61D6B">
      <w:pPr>
        <w:rPr>
          <w:lang w:val="en-US" w:eastAsia="en-US"/>
        </w:rPr>
      </w:pPr>
      <w:r w:rsidRPr="003B77FC">
        <w:rPr>
          <w:lang w:val="en-US" w:eastAsia="en-US"/>
        </w:rPr>
        <w:t>15 dB SNR power control target is assumed for both systems.</w:t>
      </w:r>
    </w:p>
    <w:p w14:paraId="2D865F44" w14:textId="77777777" w:rsidR="00BC6D2E" w:rsidRPr="003B77FC" w:rsidRDefault="004E44DC" w:rsidP="00E61D6B">
      <w:pPr>
        <w:rPr>
          <w:lang w:val="en-US" w:eastAsia="en-US"/>
        </w:rPr>
      </w:pPr>
      <w:r w:rsidRPr="003B77FC">
        <w:rPr>
          <w:noProof/>
          <w:lang w:val="en-US" w:eastAsia="en-US"/>
        </w:rPr>
        <w:lastRenderedPageBreak/>
        <w:drawing>
          <wp:inline distT="0" distB="0" distL="0" distR="0" wp14:anchorId="110A2E9B" wp14:editId="57E94C71">
            <wp:extent cx="2667600" cy="20016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667600" cy="2001600"/>
                    </a:xfrm>
                    <a:prstGeom prst="rect">
                      <a:avLst/>
                    </a:prstGeom>
                  </pic:spPr>
                </pic:pic>
              </a:graphicData>
            </a:graphic>
          </wp:inline>
        </w:drawing>
      </w:r>
    </w:p>
    <w:p w14:paraId="50FC0772" w14:textId="6F0745C1" w:rsidR="00BC6D2E" w:rsidRPr="003B77FC" w:rsidRDefault="00BC6D2E" w:rsidP="00E61D6B">
      <w:pPr>
        <w:rPr>
          <w:lang w:val="en-US" w:eastAsia="en-US"/>
        </w:rPr>
      </w:pPr>
      <w:proofErr w:type="gramStart"/>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21</w:t>
      </w:r>
      <w:r w:rsidRPr="00E13B1B">
        <w:rPr>
          <w:bCs/>
          <w:sz w:val="20"/>
        </w:rPr>
        <w:fldChar w:fldCharType="end"/>
      </w:r>
      <w:r w:rsidRPr="00E13B1B">
        <w:rPr>
          <w:bCs/>
          <w:sz w:val="20"/>
        </w:rPr>
        <w:t>.</w:t>
      </w:r>
      <w:proofErr w:type="gramEnd"/>
      <w:r w:rsidRPr="00E13B1B">
        <w:rPr>
          <w:bCs/>
          <w:sz w:val="20"/>
        </w:rPr>
        <w:t xml:space="preserve"> Case 1</w:t>
      </w:r>
      <w:r w:rsidR="00B75B7A" w:rsidRPr="00E13B1B">
        <w:rPr>
          <w:bCs/>
          <w:sz w:val="20"/>
        </w:rPr>
        <w:t>7</w:t>
      </w:r>
      <w:proofErr w:type="gramStart"/>
      <w:r w:rsidRPr="00E13B1B">
        <w:rPr>
          <w:bCs/>
          <w:sz w:val="20"/>
        </w:rPr>
        <w:t>,  LTE</w:t>
      </w:r>
      <w:proofErr w:type="gramEnd"/>
      <w:r w:rsidRPr="00E13B1B">
        <w:rPr>
          <w:bCs/>
          <w:sz w:val="20"/>
        </w:rPr>
        <w:t xml:space="preserve"> UL interfered by NB-LTE, coordinated </w:t>
      </w:r>
      <w:proofErr w:type="spellStart"/>
      <w:r w:rsidRPr="00E13B1B">
        <w:rPr>
          <w:bCs/>
          <w:sz w:val="20"/>
        </w:rPr>
        <w:t>inband</w:t>
      </w:r>
      <w:proofErr w:type="spellEnd"/>
      <w:r w:rsidRPr="00E13B1B">
        <w:rPr>
          <w:bCs/>
          <w:sz w:val="20"/>
        </w:rPr>
        <w:t>.</w:t>
      </w:r>
    </w:p>
    <w:p w14:paraId="6C99356F" w14:textId="050BFAD9" w:rsidR="008D4BC7" w:rsidRPr="003B77FC" w:rsidRDefault="00C34DE9" w:rsidP="008D4BC7">
      <w:pPr>
        <w:pStyle w:val="Heading2"/>
        <w:rPr>
          <w:lang w:val="en-US"/>
        </w:rPr>
      </w:pPr>
      <w:r w:rsidRPr="003B77FC">
        <w:rPr>
          <w:lang w:val="en-US"/>
        </w:rPr>
        <w:t>Case 1</w:t>
      </w:r>
      <w:r w:rsidR="00B75B7A" w:rsidRPr="003B77FC">
        <w:rPr>
          <w:lang w:val="en-US"/>
        </w:rPr>
        <w:t>8</w:t>
      </w:r>
      <w:r w:rsidR="008D4BC7" w:rsidRPr="003B77FC">
        <w:rPr>
          <w:lang w:val="en-US"/>
        </w:rPr>
        <w:t xml:space="preserve">: Aggressor: LTE, Victim: NB-LTE, Direction UL, coordinated </w:t>
      </w:r>
      <w:proofErr w:type="spellStart"/>
      <w:r w:rsidR="008D4BC7" w:rsidRPr="003B77FC">
        <w:rPr>
          <w:lang w:val="en-US"/>
        </w:rPr>
        <w:t>inband</w:t>
      </w:r>
      <w:proofErr w:type="spellEnd"/>
    </w:p>
    <w:p w14:paraId="4CA3C4BB" w14:textId="69312839" w:rsidR="008D4BC7" w:rsidRPr="003B77FC" w:rsidRDefault="008D4BC7" w:rsidP="008D4BC7">
      <w:pPr>
        <w:rPr>
          <w:lang w:val="en-US" w:eastAsia="en-US"/>
        </w:rPr>
      </w:pPr>
      <w:r w:rsidRPr="003B77FC">
        <w:rPr>
          <w:lang w:val="en-US" w:eastAsia="en-US"/>
        </w:rPr>
        <w:t xml:space="preserve">Assuming that </w:t>
      </w:r>
      <w:r w:rsidR="0002074D" w:rsidRPr="003B77FC">
        <w:rPr>
          <w:lang w:val="en-US" w:eastAsia="en-US"/>
        </w:rPr>
        <w:t>the interference</w:t>
      </w:r>
      <w:r w:rsidRPr="003B77FC">
        <w:rPr>
          <w:lang w:val="en-US" w:eastAsia="en-US"/>
        </w:rPr>
        <w:t xml:space="preserve"> is dominated by OFDM sub-carrier mismatch, ACLR and ACS is not considered.  </w:t>
      </w:r>
      <w:r w:rsidR="0002074D" w:rsidRPr="003B77FC">
        <w:rPr>
          <w:lang w:val="en-US" w:eastAsia="en-US"/>
        </w:rPr>
        <w:t xml:space="preserve">Instead, </w:t>
      </w:r>
      <w:r w:rsidR="00BC6D2E" w:rsidRPr="003B77FC">
        <w:rPr>
          <w:lang w:val="en-US" w:eastAsia="en-US"/>
        </w:rPr>
        <w:t xml:space="preserve">a </w:t>
      </w:r>
      <w:r w:rsidR="0002074D" w:rsidRPr="003B77FC">
        <w:rPr>
          <w:lang w:val="en-US" w:eastAsia="en-US"/>
        </w:rPr>
        <w:t xml:space="preserve">power </w:t>
      </w:r>
      <w:r w:rsidRPr="003B77FC">
        <w:rPr>
          <w:lang w:val="en-US" w:eastAsia="en-US"/>
        </w:rPr>
        <w:t xml:space="preserve">leakage </w:t>
      </w:r>
      <w:r w:rsidR="005F67A4" w:rsidRPr="003B77FC">
        <w:rPr>
          <w:lang w:val="en-US" w:eastAsia="en-US"/>
        </w:rPr>
        <w:t>(</w:t>
      </w:r>
      <w:proofErr w:type="spellStart"/>
      <w:r w:rsidR="005F67A4" w:rsidRPr="003B77FC">
        <w:rPr>
          <w:lang w:val="en-US" w:eastAsia="en-US"/>
        </w:rPr>
        <w:t>dBc</w:t>
      </w:r>
      <w:proofErr w:type="spellEnd"/>
      <w:r w:rsidR="005F67A4" w:rsidRPr="003B77FC">
        <w:rPr>
          <w:lang w:val="en-US" w:eastAsia="en-US"/>
        </w:rPr>
        <w:t xml:space="preserve">) </w:t>
      </w:r>
      <w:r w:rsidRPr="003B77FC">
        <w:rPr>
          <w:lang w:val="en-US" w:eastAsia="en-US"/>
        </w:rPr>
        <w:t xml:space="preserve">is applied flat across </w:t>
      </w:r>
      <w:r w:rsidR="00070E7E" w:rsidRPr="003B77FC">
        <w:rPr>
          <w:lang w:val="en-US" w:eastAsia="en-US"/>
        </w:rPr>
        <w:t>NB-LTE</w:t>
      </w:r>
      <w:r w:rsidR="00BC6D2E" w:rsidRPr="003B77FC">
        <w:rPr>
          <w:lang w:val="en-US" w:eastAsia="en-US"/>
        </w:rPr>
        <w:t xml:space="preserve">, </w:t>
      </w:r>
      <w:r w:rsidR="003A4BF1" w:rsidRPr="003B77FC">
        <w:rPr>
          <w:lang w:val="en-US" w:eastAsia="en-US"/>
        </w:rPr>
        <w:t>comparing the received PSD over the two systems bandwidths</w:t>
      </w:r>
      <w:r w:rsidRPr="003B77FC">
        <w:rPr>
          <w:lang w:val="en-US" w:eastAsia="en-US"/>
        </w:rPr>
        <w:t>.</w:t>
      </w:r>
    </w:p>
    <w:p w14:paraId="1658D78D" w14:textId="22A47FE3" w:rsidR="008D4BC7" w:rsidRPr="003B77FC" w:rsidRDefault="008D4BC7" w:rsidP="008D4BC7">
      <w:pPr>
        <w:rPr>
          <w:lang w:val="en-US" w:eastAsia="en-US"/>
        </w:rPr>
      </w:pPr>
    </w:p>
    <w:p w14:paraId="41BF18DE" w14:textId="77777777" w:rsidR="008D4BC7" w:rsidRPr="003B77FC" w:rsidRDefault="008D4BC7" w:rsidP="008D4BC7">
      <w:pPr>
        <w:rPr>
          <w:lang w:val="en-US" w:eastAsia="en-US"/>
        </w:rPr>
      </w:pPr>
      <w:r w:rsidRPr="003B77FC">
        <w:rPr>
          <w:lang w:val="en-US" w:eastAsia="en-US"/>
        </w:rPr>
        <w:t>15 dB SNR power control target is assumed for both systems.</w:t>
      </w:r>
    </w:p>
    <w:p w14:paraId="5B29DBCE" w14:textId="1D299422" w:rsidR="008D4BC7" w:rsidRPr="003B77FC" w:rsidRDefault="008D4BC7" w:rsidP="008D4BC7">
      <w:pPr>
        <w:rPr>
          <w:lang w:val="en-US" w:eastAsia="en-US"/>
        </w:rPr>
      </w:pPr>
    </w:p>
    <w:p w14:paraId="495AB3FA" w14:textId="78DCF51D" w:rsidR="00070E7E" w:rsidRPr="003B77FC" w:rsidRDefault="00070E7E" w:rsidP="008D4BC7">
      <w:pPr>
        <w:rPr>
          <w:lang w:val="en-US" w:eastAsia="en-US"/>
        </w:rPr>
      </w:pPr>
      <w:r w:rsidRPr="003B77FC">
        <w:rPr>
          <w:noProof/>
          <w:lang w:val="en-US" w:eastAsia="en-US"/>
        </w:rPr>
        <w:drawing>
          <wp:inline distT="0" distB="0" distL="0" distR="0" wp14:anchorId="4FB45AB6" wp14:editId="1A455673">
            <wp:extent cx="2667600" cy="2001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667600" cy="2001600"/>
                    </a:xfrm>
                    <a:prstGeom prst="rect">
                      <a:avLst/>
                    </a:prstGeom>
                  </pic:spPr>
                </pic:pic>
              </a:graphicData>
            </a:graphic>
          </wp:inline>
        </w:drawing>
      </w:r>
    </w:p>
    <w:p w14:paraId="0E55B7FF" w14:textId="763D1F7D" w:rsidR="00BC6D2E" w:rsidRPr="003B77FC" w:rsidRDefault="00BC6D2E" w:rsidP="00BC6D2E">
      <w:pPr>
        <w:rPr>
          <w:lang w:val="en-US" w:eastAsia="en-US"/>
        </w:rPr>
      </w:pPr>
      <w:proofErr w:type="gramStart"/>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22</w:t>
      </w:r>
      <w:r w:rsidRPr="00E13B1B">
        <w:rPr>
          <w:bCs/>
          <w:sz w:val="20"/>
        </w:rPr>
        <w:fldChar w:fldCharType="end"/>
      </w:r>
      <w:r w:rsidRPr="00E13B1B">
        <w:rPr>
          <w:bCs/>
          <w:sz w:val="20"/>
        </w:rPr>
        <w:t>.</w:t>
      </w:r>
      <w:proofErr w:type="gramEnd"/>
      <w:r w:rsidRPr="00E13B1B">
        <w:rPr>
          <w:bCs/>
          <w:sz w:val="20"/>
        </w:rPr>
        <w:t xml:space="preserve"> Case 1</w:t>
      </w:r>
      <w:r w:rsidR="00B75B7A" w:rsidRPr="00E13B1B">
        <w:rPr>
          <w:bCs/>
          <w:sz w:val="20"/>
        </w:rPr>
        <w:t>8</w:t>
      </w:r>
      <w:r w:rsidRPr="00E13B1B">
        <w:rPr>
          <w:bCs/>
          <w:sz w:val="20"/>
        </w:rPr>
        <w:t xml:space="preserve">, NB-LTE UL interfered by LTE, coordinated </w:t>
      </w:r>
      <w:proofErr w:type="spellStart"/>
      <w:r w:rsidRPr="00E13B1B">
        <w:rPr>
          <w:bCs/>
          <w:sz w:val="20"/>
        </w:rPr>
        <w:t>inband</w:t>
      </w:r>
      <w:proofErr w:type="spellEnd"/>
      <w:r w:rsidRPr="00E13B1B">
        <w:rPr>
          <w:bCs/>
          <w:sz w:val="20"/>
        </w:rPr>
        <w:t>.</w:t>
      </w:r>
    </w:p>
    <w:p w14:paraId="26F2B918" w14:textId="77777777" w:rsidR="00E61D6B" w:rsidRPr="003B77FC" w:rsidRDefault="00E61D6B" w:rsidP="00DE5882">
      <w:pPr>
        <w:rPr>
          <w:lang w:val="en-US" w:eastAsia="en-US"/>
        </w:rPr>
      </w:pPr>
    </w:p>
    <w:p w14:paraId="19A53FFE" w14:textId="405C5515" w:rsidR="00E61D6B" w:rsidRPr="00E13B1B" w:rsidRDefault="003A4BF1" w:rsidP="003A4BF1">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27</w:t>
      </w:r>
      <w:r w:rsidRPr="00E13B1B">
        <w:rPr>
          <w:b w:val="0"/>
        </w:rPr>
        <w:fldChar w:fldCharType="end"/>
      </w:r>
      <w:r w:rsidRPr="00E13B1B">
        <w:rPr>
          <w:b w:val="0"/>
        </w:rPr>
        <w:t>: NB-LTE into LTE UL, results</w:t>
      </w:r>
    </w:p>
    <w:tbl>
      <w:tblPr>
        <w:tblStyle w:val="TableGrid"/>
        <w:tblW w:w="0" w:type="auto"/>
        <w:tblLook w:val="04A0" w:firstRow="1" w:lastRow="0" w:firstColumn="1" w:lastColumn="0" w:noHBand="0" w:noVBand="1"/>
      </w:tblPr>
      <w:tblGrid>
        <w:gridCol w:w="1727"/>
        <w:gridCol w:w="884"/>
        <w:gridCol w:w="916"/>
        <w:gridCol w:w="1117"/>
        <w:gridCol w:w="1117"/>
      </w:tblGrid>
      <w:tr w:rsidR="00070E7E" w:rsidRPr="003B77FC" w14:paraId="37717F91" w14:textId="0E7078F9" w:rsidTr="00B301A0">
        <w:tc>
          <w:tcPr>
            <w:tcW w:w="1727" w:type="dxa"/>
            <w:shd w:val="clear" w:color="auto" w:fill="808080" w:themeFill="background1" w:themeFillShade="80"/>
          </w:tcPr>
          <w:p w14:paraId="161CB90D" w14:textId="77777777" w:rsidR="00070E7E" w:rsidRPr="003B77FC" w:rsidRDefault="00070E7E" w:rsidP="00B301A0"/>
        </w:tc>
        <w:tc>
          <w:tcPr>
            <w:tcW w:w="4034" w:type="dxa"/>
            <w:gridSpan w:val="4"/>
            <w:tcBorders>
              <w:bottom w:val="single" w:sz="4" w:space="0" w:color="auto"/>
            </w:tcBorders>
            <w:shd w:val="clear" w:color="auto" w:fill="808080" w:themeFill="background1" w:themeFillShade="80"/>
          </w:tcPr>
          <w:p w14:paraId="0BDD92DF" w14:textId="77777777" w:rsidR="00070E7E" w:rsidRPr="003B77FC" w:rsidRDefault="00070E7E" w:rsidP="00B301A0">
            <w:pPr>
              <w:rPr>
                <w:lang w:val="en-US" w:eastAsia="en-US"/>
              </w:rPr>
            </w:pPr>
          </w:p>
        </w:tc>
      </w:tr>
      <w:tr w:rsidR="00070E7E" w:rsidRPr="003B77FC" w14:paraId="49D24D2C" w14:textId="4E582125" w:rsidTr="00B301A0">
        <w:tc>
          <w:tcPr>
            <w:tcW w:w="1727" w:type="dxa"/>
            <w:tcBorders>
              <w:bottom w:val="single" w:sz="4" w:space="0" w:color="auto"/>
            </w:tcBorders>
            <w:shd w:val="clear" w:color="auto" w:fill="808080" w:themeFill="background1" w:themeFillShade="80"/>
          </w:tcPr>
          <w:p w14:paraId="1837AD1A" w14:textId="46B1A615" w:rsidR="00070E7E" w:rsidRPr="003B77FC" w:rsidRDefault="00070E7E" w:rsidP="00B301A0">
            <w:r w:rsidRPr="003B77FC">
              <w:rPr>
                <w:lang w:val="en-US" w:eastAsia="en-US"/>
              </w:rPr>
              <w:t>Leakage [dB]</w:t>
            </w:r>
          </w:p>
        </w:tc>
        <w:tc>
          <w:tcPr>
            <w:tcW w:w="884" w:type="dxa"/>
            <w:shd w:val="clear" w:color="auto" w:fill="BFBFBF" w:themeFill="background1" w:themeFillShade="BF"/>
          </w:tcPr>
          <w:p w14:paraId="2AF8869A" w14:textId="01D94A3C" w:rsidR="00070E7E" w:rsidRPr="003B77FC" w:rsidRDefault="00070E7E" w:rsidP="00B301A0">
            <w:r w:rsidRPr="003B77FC">
              <w:t>15</w:t>
            </w:r>
          </w:p>
        </w:tc>
        <w:tc>
          <w:tcPr>
            <w:tcW w:w="916" w:type="dxa"/>
            <w:shd w:val="clear" w:color="auto" w:fill="BFBFBF" w:themeFill="background1" w:themeFillShade="BF"/>
          </w:tcPr>
          <w:p w14:paraId="1B5098B7" w14:textId="2049098A" w:rsidR="00070E7E" w:rsidRPr="003B77FC" w:rsidRDefault="00070E7E" w:rsidP="00B301A0">
            <w:r w:rsidRPr="003B77FC">
              <w:t>20</w:t>
            </w:r>
          </w:p>
        </w:tc>
        <w:tc>
          <w:tcPr>
            <w:tcW w:w="1117" w:type="dxa"/>
            <w:shd w:val="clear" w:color="auto" w:fill="BFBFBF" w:themeFill="background1" w:themeFillShade="BF"/>
          </w:tcPr>
          <w:p w14:paraId="7DFF64FE" w14:textId="26005CA7" w:rsidR="00070E7E" w:rsidRPr="003B77FC" w:rsidRDefault="00070E7E" w:rsidP="00B301A0">
            <w:r w:rsidRPr="003B77FC">
              <w:t>25</w:t>
            </w:r>
          </w:p>
        </w:tc>
        <w:tc>
          <w:tcPr>
            <w:tcW w:w="1117" w:type="dxa"/>
            <w:shd w:val="clear" w:color="auto" w:fill="BFBFBF" w:themeFill="background1" w:themeFillShade="BF"/>
          </w:tcPr>
          <w:p w14:paraId="25FC61C2" w14:textId="58C3EAEA" w:rsidR="00070E7E" w:rsidRPr="003B77FC" w:rsidRDefault="00070E7E" w:rsidP="00B301A0">
            <w:r w:rsidRPr="003B77FC">
              <w:t>30</w:t>
            </w:r>
          </w:p>
        </w:tc>
      </w:tr>
      <w:tr w:rsidR="00070E7E" w:rsidRPr="003B77FC" w14:paraId="079D610E" w14:textId="5E3F16BB" w:rsidTr="00B301A0">
        <w:tc>
          <w:tcPr>
            <w:tcW w:w="1727" w:type="dxa"/>
            <w:shd w:val="clear" w:color="auto" w:fill="BFBFBF" w:themeFill="background1" w:themeFillShade="BF"/>
          </w:tcPr>
          <w:p w14:paraId="23E77637" w14:textId="77777777" w:rsidR="00070E7E" w:rsidRPr="003B77FC" w:rsidRDefault="00070E7E" w:rsidP="00B301A0">
            <w:r w:rsidRPr="003B77FC">
              <w:t>Outage increase [%-points]</w:t>
            </w:r>
          </w:p>
        </w:tc>
        <w:tc>
          <w:tcPr>
            <w:tcW w:w="884" w:type="dxa"/>
          </w:tcPr>
          <w:p w14:paraId="01AEDEAC" w14:textId="3A8AFAFC" w:rsidR="00070E7E" w:rsidRPr="003B77FC" w:rsidRDefault="00070E7E" w:rsidP="00B301A0">
            <w:r w:rsidRPr="003B77FC">
              <w:t>0.3</w:t>
            </w:r>
          </w:p>
        </w:tc>
        <w:tc>
          <w:tcPr>
            <w:tcW w:w="916" w:type="dxa"/>
          </w:tcPr>
          <w:p w14:paraId="2CA112ED" w14:textId="25576EC3" w:rsidR="00070E7E" w:rsidRPr="003B77FC" w:rsidRDefault="00070E7E" w:rsidP="00B301A0">
            <w:r w:rsidRPr="003B77FC">
              <w:t>0.1</w:t>
            </w:r>
          </w:p>
        </w:tc>
        <w:tc>
          <w:tcPr>
            <w:tcW w:w="1117" w:type="dxa"/>
          </w:tcPr>
          <w:p w14:paraId="3A5FC88B" w14:textId="6B60ECE5" w:rsidR="00070E7E" w:rsidRPr="003B77FC" w:rsidRDefault="00070E7E" w:rsidP="00B301A0">
            <w:r w:rsidRPr="003B77FC">
              <w:t>0.01</w:t>
            </w:r>
          </w:p>
        </w:tc>
        <w:tc>
          <w:tcPr>
            <w:tcW w:w="1117" w:type="dxa"/>
          </w:tcPr>
          <w:p w14:paraId="3557FA2C" w14:textId="04747A19" w:rsidR="00070E7E" w:rsidRPr="003B77FC" w:rsidRDefault="00070E7E" w:rsidP="00B301A0">
            <w:r w:rsidRPr="003B77FC">
              <w:t>0.01</w:t>
            </w:r>
          </w:p>
        </w:tc>
      </w:tr>
    </w:tbl>
    <w:p w14:paraId="2BBE3EAA" w14:textId="77777777" w:rsidR="00070E7E" w:rsidRPr="003B77FC" w:rsidRDefault="00070E7E" w:rsidP="00DE5882">
      <w:pPr>
        <w:rPr>
          <w:lang w:val="en-US" w:eastAsia="en-US"/>
        </w:rPr>
      </w:pPr>
    </w:p>
    <w:p w14:paraId="38971DBD" w14:textId="77777777" w:rsidR="00070E7E" w:rsidRPr="003B77FC" w:rsidRDefault="00070E7E" w:rsidP="00DE5882">
      <w:pPr>
        <w:rPr>
          <w:lang w:val="en-US" w:eastAsia="en-US"/>
        </w:rPr>
      </w:pPr>
    </w:p>
    <w:p w14:paraId="32EFCE60" w14:textId="77777777" w:rsidR="00DE5882" w:rsidRPr="003B77FC" w:rsidRDefault="00DE5882" w:rsidP="00DE5882">
      <w:pPr>
        <w:pStyle w:val="Heading1"/>
        <w:rPr>
          <w:lang w:val="en-US"/>
        </w:rPr>
      </w:pPr>
      <w:r w:rsidRPr="003B77FC">
        <w:rPr>
          <w:lang w:val="en-US"/>
        </w:rPr>
        <w:lastRenderedPageBreak/>
        <w:t xml:space="preserve">5 </w:t>
      </w:r>
      <w:r w:rsidR="00CE1A2A" w:rsidRPr="003B77FC">
        <w:rPr>
          <w:lang w:val="en-US"/>
        </w:rPr>
        <w:t>Results summary</w:t>
      </w:r>
    </w:p>
    <w:p w14:paraId="34CCF5A5" w14:textId="77777777" w:rsidR="008A2378" w:rsidRPr="003B77FC" w:rsidRDefault="008A2378" w:rsidP="008A2378">
      <w:pPr>
        <w:rPr>
          <w:lang w:val="en-US"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134"/>
        <w:gridCol w:w="1134"/>
        <w:gridCol w:w="1559"/>
        <w:gridCol w:w="980"/>
        <w:gridCol w:w="3583"/>
      </w:tblGrid>
      <w:tr w:rsidR="008A2378" w:rsidRPr="003B77FC" w14:paraId="5E471940" w14:textId="77777777" w:rsidTr="00AD2DC8">
        <w:trPr>
          <w:trHeight w:val="189"/>
          <w:jc w:val="center"/>
        </w:trPr>
        <w:tc>
          <w:tcPr>
            <w:tcW w:w="8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5F87A55"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Case</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879DBFC"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Aggressor</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5F90281"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Victim</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CE1CBEF"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Link direction</w:t>
            </w:r>
          </w:p>
        </w:tc>
        <w:tc>
          <w:tcPr>
            <w:tcW w:w="980" w:type="dxa"/>
            <w:tcBorders>
              <w:top w:val="single" w:sz="4" w:space="0" w:color="auto"/>
              <w:left w:val="single" w:sz="4" w:space="0" w:color="auto"/>
              <w:bottom w:val="single" w:sz="4" w:space="0" w:color="auto"/>
              <w:right w:val="single" w:sz="4" w:space="0" w:color="auto"/>
            </w:tcBorders>
            <w:shd w:val="clear" w:color="auto" w:fill="BFBFBF"/>
            <w:hideMark/>
          </w:tcPr>
          <w:p w14:paraId="4D5944B9"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GSM frequency reuse</w:t>
            </w:r>
          </w:p>
        </w:tc>
        <w:tc>
          <w:tcPr>
            <w:tcW w:w="358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4AE502F"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Observation</w:t>
            </w:r>
          </w:p>
        </w:tc>
      </w:tr>
      <w:tr w:rsidR="008A2378" w:rsidRPr="003B77FC" w14:paraId="22556683"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8A0A7F4"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658379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158C683"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35C46DC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4BB42B2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3583" w:type="dxa"/>
            <w:vMerge w:val="restart"/>
            <w:tcBorders>
              <w:top w:val="single" w:sz="4" w:space="0" w:color="auto"/>
              <w:left w:val="single" w:sz="4" w:space="0" w:color="auto"/>
              <w:right w:val="single" w:sz="4" w:space="0" w:color="auto"/>
            </w:tcBorders>
            <w:vAlign w:val="center"/>
          </w:tcPr>
          <w:p w14:paraId="59E787E6" w14:textId="5C33B875" w:rsidR="008A2378" w:rsidRPr="003B77FC" w:rsidRDefault="008A2378" w:rsidP="00AD2DC8">
            <w:pPr>
              <w:pStyle w:val="address"/>
              <w:tabs>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Outage increase &lt;1% for NB-LTE </w:t>
            </w:r>
            <w:r w:rsidR="00BC6D2E"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ACLR 50 dB</w:t>
            </w:r>
            <w:r w:rsidRPr="003B77FC">
              <w:rPr>
                <w:rFonts w:ascii="Arial" w:eastAsia="SimSun" w:hAnsi="Arial" w:cs="Arial"/>
                <w:b w:val="0"/>
                <w:bCs/>
                <w:sz w:val="18"/>
                <w:szCs w:val="18"/>
                <w:lang w:val="en-US" w:eastAsia="zh-CN"/>
              </w:rPr>
              <w:br/>
              <w:t xml:space="preserve">Outage increase &lt;2% for NB-LTE </w:t>
            </w:r>
            <w:r w:rsidR="00BC6D2E"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ACLR 45 dB</w:t>
            </w:r>
          </w:p>
        </w:tc>
      </w:tr>
      <w:tr w:rsidR="008A2378" w:rsidRPr="003B77FC" w14:paraId="77381D4F"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14A6EE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F8D806A"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52843CF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3622F2F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75CFF2E0"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3583" w:type="dxa"/>
            <w:vMerge/>
            <w:tcBorders>
              <w:left w:val="single" w:sz="4" w:space="0" w:color="auto"/>
              <w:bottom w:val="single" w:sz="4" w:space="0" w:color="auto"/>
              <w:right w:val="single" w:sz="4" w:space="0" w:color="auto"/>
            </w:tcBorders>
            <w:vAlign w:val="center"/>
          </w:tcPr>
          <w:p w14:paraId="45A572F6"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r>
      <w:tr w:rsidR="008A2378" w:rsidRPr="003B77FC" w14:paraId="47EAB145"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EC946A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AA83E2C"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365FF1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6AF7FEC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46F607F0"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3583" w:type="dxa"/>
            <w:tcBorders>
              <w:top w:val="single" w:sz="4" w:space="0" w:color="auto"/>
              <w:left w:val="single" w:sz="4" w:space="0" w:color="auto"/>
              <w:right w:val="single" w:sz="4" w:space="0" w:color="auto"/>
            </w:tcBorders>
            <w:vAlign w:val="center"/>
          </w:tcPr>
          <w:p w14:paraId="4C1B21C0" w14:textId="38AB1670" w:rsidR="008A2378" w:rsidRPr="003B77FC" w:rsidRDefault="00BC6D2E" w:rsidP="00BC6D2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Outage increase &lt;1% for NB-LTE UE ACLR2 30 dB</w:t>
            </w:r>
          </w:p>
        </w:tc>
      </w:tr>
      <w:tr w:rsidR="008A2378" w:rsidRPr="003B77FC" w14:paraId="0DE80D93"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119F7AD6"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2E38244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AD3BA83"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67A718D1"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106FF2FA"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3583" w:type="dxa"/>
            <w:tcBorders>
              <w:left w:val="single" w:sz="4" w:space="0" w:color="auto"/>
              <w:bottom w:val="single" w:sz="4" w:space="0" w:color="auto"/>
              <w:right w:val="single" w:sz="4" w:space="0" w:color="auto"/>
            </w:tcBorders>
            <w:vAlign w:val="center"/>
          </w:tcPr>
          <w:p w14:paraId="31C92D9F" w14:textId="0D593A61" w:rsidR="008A2378" w:rsidRPr="003B77FC" w:rsidRDefault="00BC6D2E" w:rsidP="00BC6D2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Outage increase &lt;1% for NB-LTE </w:t>
            </w:r>
            <w:r w:rsidR="00F17EF4" w:rsidRPr="003B77FC">
              <w:rPr>
                <w:rFonts w:ascii="Arial" w:eastAsia="SimSun" w:hAnsi="Arial" w:cs="Arial"/>
                <w:b w:val="0"/>
                <w:bCs/>
                <w:sz w:val="18"/>
                <w:szCs w:val="18"/>
                <w:lang w:val="en-US" w:eastAsia="zh-CN"/>
              </w:rPr>
              <w:t>UE</w:t>
            </w:r>
            <w:r w:rsidRPr="003B77FC">
              <w:rPr>
                <w:rFonts w:ascii="Arial" w:eastAsia="SimSun" w:hAnsi="Arial" w:cs="Arial"/>
                <w:b w:val="0"/>
                <w:bCs/>
                <w:sz w:val="18"/>
                <w:szCs w:val="18"/>
                <w:lang w:val="en-US" w:eastAsia="zh-CN"/>
              </w:rPr>
              <w:t xml:space="preserve"> ACLR2 35 dB</w:t>
            </w:r>
            <w:r w:rsidRPr="003B77FC">
              <w:rPr>
                <w:rFonts w:ascii="Arial" w:eastAsia="SimSun" w:hAnsi="Arial" w:cs="Arial"/>
                <w:b w:val="0"/>
                <w:bCs/>
                <w:sz w:val="18"/>
                <w:szCs w:val="18"/>
                <w:lang w:val="en-US" w:eastAsia="zh-CN"/>
              </w:rPr>
              <w:br/>
              <w:t>Outage increase &lt;2% for NB-LTE UE ACLR2 30 dB</w:t>
            </w:r>
          </w:p>
        </w:tc>
      </w:tr>
      <w:tr w:rsidR="008A2378" w:rsidRPr="003B77FC" w14:paraId="53B40FE3"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1A5D679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0C5BE59F"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3C84CF7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4E17E5BE"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05D577E1"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3583" w:type="dxa"/>
            <w:tcBorders>
              <w:top w:val="single" w:sz="4" w:space="0" w:color="auto"/>
              <w:left w:val="single" w:sz="4" w:space="0" w:color="auto"/>
              <w:right w:val="single" w:sz="4" w:space="0" w:color="auto"/>
            </w:tcBorders>
            <w:vAlign w:val="center"/>
          </w:tcPr>
          <w:p w14:paraId="69649BA6" w14:textId="12D07D26" w:rsidR="008A2378" w:rsidRPr="003B77FC" w:rsidRDefault="008A2378" w:rsidP="00AD2DC8">
            <w:pPr>
              <w:pStyle w:val="address"/>
              <w:tabs>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Outage increase &lt;1% for NB-LTE </w:t>
            </w:r>
            <w:r w:rsidR="00F17EF4" w:rsidRPr="003B77FC">
              <w:rPr>
                <w:rFonts w:ascii="Arial" w:eastAsia="SimSun" w:hAnsi="Arial" w:cs="Arial"/>
                <w:b w:val="0"/>
                <w:bCs/>
                <w:sz w:val="18"/>
                <w:szCs w:val="18"/>
                <w:lang w:val="en-US" w:eastAsia="zh-CN"/>
              </w:rPr>
              <w:t xml:space="preserve">UE </w:t>
            </w:r>
            <w:r w:rsidRPr="003B77FC">
              <w:rPr>
                <w:rFonts w:ascii="Arial" w:eastAsia="SimSun" w:hAnsi="Arial" w:cs="Arial"/>
                <w:b w:val="0"/>
                <w:bCs/>
                <w:sz w:val="18"/>
                <w:szCs w:val="18"/>
                <w:lang w:val="en-US" w:eastAsia="zh-CN"/>
              </w:rPr>
              <w:t>ACS 40 dB</w:t>
            </w:r>
            <w:r w:rsidRPr="003B77FC">
              <w:rPr>
                <w:rFonts w:ascii="Arial" w:eastAsia="SimSun" w:hAnsi="Arial" w:cs="Arial"/>
                <w:b w:val="0"/>
                <w:bCs/>
                <w:sz w:val="18"/>
                <w:szCs w:val="18"/>
                <w:lang w:val="en-US" w:eastAsia="zh-CN"/>
              </w:rPr>
              <w:br/>
              <w:t xml:space="preserve">Outage increase &lt;2% for NB-LTE </w:t>
            </w:r>
            <w:r w:rsidR="00F17EF4" w:rsidRPr="003B77FC">
              <w:rPr>
                <w:rFonts w:ascii="Arial" w:eastAsia="SimSun" w:hAnsi="Arial" w:cs="Arial"/>
                <w:b w:val="0"/>
                <w:bCs/>
                <w:sz w:val="18"/>
                <w:szCs w:val="18"/>
                <w:lang w:val="en-US" w:eastAsia="zh-CN"/>
              </w:rPr>
              <w:t xml:space="preserve">UE </w:t>
            </w:r>
            <w:r w:rsidRPr="003B77FC">
              <w:rPr>
                <w:rFonts w:ascii="Arial" w:eastAsia="SimSun" w:hAnsi="Arial" w:cs="Arial"/>
                <w:b w:val="0"/>
                <w:bCs/>
                <w:sz w:val="18"/>
                <w:szCs w:val="18"/>
                <w:lang w:val="en-US" w:eastAsia="zh-CN"/>
              </w:rPr>
              <w:t>ACS 35 dB</w:t>
            </w:r>
          </w:p>
        </w:tc>
      </w:tr>
      <w:tr w:rsidR="008A2378" w:rsidRPr="003B77FC" w14:paraId="298A2386"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DD25679"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494C4616"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0E298393"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69A9601D"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21D91DD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3583" w:type="dxa"/>
            <w:tcBorders>
              <w:left w:val="single" w:sz="4" w:space="0" w:color="auto"/>
              <w:bottom w:val="single" w:sz="4" w:space="0" w:color="auto"/>
              <w:right w:val="single" w:sz="4" w:space="0" w:color="auto"/>
            </w:tcBorders>
            <w:vAlign w:val="center"/>
          </w:tcPr>
          <w:p w14:paraId="215A8AC3" w14:textId="1C4E59E7" w:rsidR="008A2378"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Very small impact over simulated parameter range</w:t>
            </w:r>
          </w:p>
        </w:tc>
      </w:tr>
      <w:tr w:rsidR="008A2378" w:rsidRPr="003B77FC" w14:paraId="78856228"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3818680"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0B11A68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3F2E7491"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743AAB40"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09C8A885"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3583" w:type="dxa"/>
            <w:vMerge w:val="restart"/>
            <w:tcBorders>
              <w:top w:val="single" w:sz="4" w:space="0" w:color="auto"/>
              <w:left w:val="single" w:sz="4" w:space="0" w:color="auto"/>
              <w:right w:val="single" w:sz="4" w:space="0" w:color="auto"/>
            </w:tcBorders>
            <w:vAlign w:val="center"/>
          </w:tcPr>
          <w:p w14:paraId="71F5A9F0" w14:textId="1DE32C96" w:rsidR="008A2378" w:rsidRPr="003B77FC" w:rsidRDefault="008A2378" w:rsidP="00AD2DC8">
            <w:pPr>
              <w:pStyle w:val="address"/>
              <w:tabs>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w:t>
            </w:r>
            <w:r w:rsidR="00F17EF4" w:rsidRPr="003B77FC">
              <w:rPr>
                <w:rFonts w:ascii="Arial" w:eastAsia="SimSun" w:hAnsi="Arial" w:cs="Arial"/>
                <w:b w:val="0"/>
                <w:bCs/>
                <w:sz w:val="18"/>
                <w:szCs w:val="18"/>
                <w:lang w:val="en-US" w:eastAsia="zh-CN"/>
              </w:rPr>
              <w:t>ge increase &lt;1% for NB-LTE BS ACS 5</w:t>
            </w:r>
            <w:r w:rsidRPr="003B77FC">
              <w:rPr>
                <w:rFonts w:ascii="Arial" w:eastAsia="SimSun" w:hAnsi="Arial" w:cs="Arial"/>
                <w:b w:val="0"/>
                <w:bCs/>
                <w:sz w:val="18"/>
                <w:szCs w:val="18"/>
                <w:lang w:val="en-US" w:eastAsia="zh-CN"/>
              </w:rPr>
              <w:t>0 dB</w:t>
            </w:r>
            <w:r w:rsidRPr="003B77FC">
              <w:rPr>
                <w:rFonts w:ascii="Arial" w:eastAsia="SimSun" w:hAnsi="Arial" w:cs="Arial"/>
                <w:b w:val="0"/>
                <w:bCs/>
                <w:sz w:val="18"/>
                <w:szCs w:val="18"/>
                <w:lang w:val="en-US" w:eastAsia="zh-CN"/>
              </w:rPr>
              <w:br/>
              <w:t xml:space="preserve">Outage increase &lt;2% for NB-LTE </w:t>
            </w:r>
            <w:r w:rsidR="00F17EF4" w:rsidRPr="003B77FC">
              <w:rPr>
                <w:rFonts w:ascii="Arial" w:eastAsia="SimSun" w:hAnsi="Arial" w:cs="Arial"/>
                <w:b w:val="0"/>
                <w:bCs/>
                <w:sz w:val="18"/>
                <w:szCs w:val="18"/>
                <w:lang w:val="en-US" w:eastAsia="zh-CN"/>
              </w:rPr>
              <w:t>BS ACS 4</w:t>
            </w:r>
            <w:r w:rsidRPr="003B77FC">
              <w:rPr>
                <w:rFonts w:ascii="Arial" w:eastAsia="SimSun" w:hAnsi="Arial" w:cs="Arial"/>
                <w:b w:val="0"/>
                <w:bCs/>
                <w:sz w:val="18"/>
                <w:szCs w:val="18"/>
                <w:lang w:val="en-US" w:eastAsia="zh-CN"/>
              </w:rPr>
              <w:t>5 dB</w:t>
            </w:r>
          </w:p>
        </w:tc>
      </w:tr>
      <w:tr w:rsidR="008A2378" w:rsidRPr="003B77FC" w14:paraId="7680E397"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013900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989C50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3559290A"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388829A4"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5AB25D95"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3583" w:type="dxa"/>
            <w:vMerge/>
            <w:tcBorders>
              <w:left w:val="single" w:sz="4" w:space="0" w:color="auto"/>
              <w:bottom w:val="single" w:sz="4" w:space="0" w:color="auto"/>
              <w:right w:val="single" w:sz="4" w:space="0" w:color="auto"/>
            </w:tcBorders>
            <w:vAlign w:val="center"/>
          </w:tcPr>
          <w:p w14:paraId="07BCF14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r>
      <w:tr w:rsidR="008A2378" w:rsidRPr="003B77FC" w14:paraId="2D4D60AA"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9A81DE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18FFF1C"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1C3AA6FF"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1125459A"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5DEBEAED"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3EA078F7" w14:textId="5D619EFF"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Average throughput loss &lt;5% for </w:t>
            </w:r>
            <w:r w:rsidR="00F17EF4"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NB-LTE ACLR 40 dB</w:t>
            </w:r>
          </w:p>
        </w:tc>
      </w:tr>
      <w:tr w:rsidR="008A2378" w:rsidRPr="003B77FC" w14:paraId="58C9BB0A"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0C8237CC"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AA33F0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63B52EE1"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38D45105"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4434FA24"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3F6D224D" w14:textId="2C3D2ED0"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Average throughput loss &lt;5% for </w:t>
            </w:r>
            <w:r w:rsidR="00F17EF4" w:rsidRPr="003B77FC">
              <w:rPr>
                <w:rFonts w:ascii="Arial" w:eastAsia="SimSun" w:hAnsi="Arial" w:cs="Arial"/>
                <w:b w:val="0"/>
                <w:bCs/>
                <w:sz w:val="18"/>
                <w:szCs w:val="18"/>
                <w:lang w:val="en-US" w:eastAsia="zh-CN"/>
              </w:rPr>
              <w:t xml:space="preserve">UE </w:t>
            </w:r>
            <w:r w:rsidRPr="003B77FC">
              <w:rPr>
                <w:rFonts w:ascii="Arial" w:eastAsia="SimSun" w:hAnsi="Arial" w:cs="Arial"/>
                <w:b w:val="0"/>
                <w:bCs/>
                <w:sz w:val="18"/>
                <w:szCs w:val="18"/>
                <w:lang w:val="en-US" w:eastAsia="zh-CN"/>
              </w:rPr>
              <w:t>NB-LTE ACLR</w:t>
            </w:r>
            <w:r w:rsidR="00F17EF4" w:rsidRPr="003B77FC">
              <w:rPr>
                <w:rFonts w:ascii="Arial" w:eastAsia="SimSun" w:hAnsi="Arial" w:cs="Arial"/>
                <w:b w:val="0"/>
                <w:bCs/>
                <w:sz w:val="18"/>
                <w:szCs w:val="18"/>
                <w:lang w:val="en-US" w:eastAsia="zh-CN"/>
              </w:rPr>
              <w:t>2</w:t>
            </w:r>
            <w:r w:rsidRPr="003B77FC">
              <w:rPr>
                <w:rFonts w:ascii="Arial" w:eastAsia="SimSun" w:hAnsi="Arial" w:cs="Arial"/>
                <w:b w:val="0"/>
                <w:bCs/>
                <w:sz w:val="18"/>
                <w:szCs w:val="18"/>
                <w:lang w:val="en-US" w:eastAsia="zh-CN"/>
              </w:rPr>
              <w:t xml:space="preserve"> 40 dB</w:t>
            </w:r>
          </w:p>
        </w:tc>
      </w:tr>
      <w:tr w:rsidR="008A2378" w:rsidRPr="003B77FC" w14:paraId="42CED12F"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E194B05"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3B5FD73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66D0D929"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7527D4D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141DC30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54CFCBEB" w14:textId="77777777" w:rsidR="008A2378" w:rsidRPr="003B77FC" w:rsidRDefault="008A2378" w:rsidP="008A237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Outage increase &lt;1% not reached in simulated range</w:t>
            </w:r>
            <w:r w:rsidRPr="003B77FC">
              <w:rPr>
                <w:rFonts w:ascii="Arial" w:eastAsia="SimSun" w:hAnsi="Arial" w:cs="Arial"/>
                <w:b w:val="0"/>
                <w:bCs/>
                <w:sz w:val="18"/>
                <w:szCs w:val="18"/>
                <w:lang w:val="en-US" w:eastAsia="zh-CN"/>
              </w:rPr>
              <w:br/>
              <w:t>Outage increase &lt;2% for NB-LTE ACS 40 dB</w:t>
            </w:r>
          </w:p>
        </w:tc>
      </w:tr>
      <w:tr w:rsidR="008A2378" w:rsidRPr="003B77FC" w14:paraId="3B40041D"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133BD79C"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9CB45D9"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06438F4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68DCF4A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7FA2A4A6"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1D93696C" w14:textId="6E7FD2F1" w:rsidR="008A2378" w:rsidRPr="003B77FC" w:rsidRDefault="001E59C7"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Outage increase &lt;1% for NB-LTE BS ACS 45 dB</w:t>
            </w:r>
            <w:r w:rsidR="008A2378" w:rsidRPr="003B77FC">
              <w:rPr>
                <w:rFonts w:ascii="Arial" w:eastAsia="SimSun" w:hAnsi="Arial" w:cs="Arial"/>
                <w:b w:val="0"/>
                <w:bCs/>
                <w:sz w:val="18"/>
                <w:szCs w:val="18"/>
                <w:lang w:val="en-US" w:eastAsia="zh-CN"/>
              </w:rPr>
              <w:br/>
              <w:t xml:space="preserve">Outage increase &lt;2% for NB-LTE </w:t>
            </w:r>
            <w:r w:rsidRPr="003B77FC">
              <w:rPr>
                <w:rFonts w:ascii="Arial" w:eastAsia="SimSun" w:hAnsi="Arial" w:cs="Arial"/>
                <w:b w:val="0"/>
                <w:bCs/>
                <w:sz w:val="18"/>
                <w:szCs w:val="18"/>
                <w:lang w:val="en-US" w:eastAsia="zh-CN"/>
              </w:rPr>
              <w:t xml:space="preserve">BS </w:t>
            </w:r>
            <w:r w:rsidR="008A2378" w:rsidRPr="003B77FC">
              <w:rPr>
                <w:rFonts w:ascii="Arial" w:eastAsia="SimSun" w:hAnsi="Arial" w:cs="Arial"/>
                <w:b w:val="0"/>
                <w:bCs/>
                <w:sz w:val="18"/>
                <w:szCs w:val="18"/>
                <w:lang w:val="en-US" w:eastAsia="zh-CN"/>
              </w:rPr>
              <w:t>ACS 50 dB</w:t>
            </w:r>
          </w:p>
        </w:tc>
      </w:tr>
      <w:tr w:rsidR="00B75B7A" w:rsidRPr="003B77FC" w14:paraId="478C445F"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7E539988" w14:textId="37025F15"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8360511" w14:textId="71068829"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7B6D5761" w14:textId="22A27D70"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559" w:type="dxa"/>
            <w:tcBorders>
              <w:top w:val="single" w:sz="4" w:space="0" w:color="auto"/>
              <w:left w:val="single" w:sz="4" w:space="0" w:color="auto"/>
              <w:bottom w:val="single" w:sz="4" w:space="0" w:color="auto"/>
              <w:right w:val="single" w:sz="4" w:space="0" w:color="auto"/>
            </w:tcBorders>
            <w:vAlign w:val="center"/>
          </w:tcPr>
          <w:p w14:paraId="2CBE2E42" w14:textId="4EB304C8"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170163C9" w14:textId="44CB575B"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2B5DC646" w14:textId="09FCA03E"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Capacity degradation &lt;10 % NB-LTE </w:t>
            </w:r>
            <w:r w:rsidR="00C75F75"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ACLR 45 dB</w:t>
            </w:r>
            <w:r w:rsidRPr="003B77FC">
              <w:rPr>
                <w:rFonts w:ascii="Arial" w:eastAsia="SimSun" w:hAnsi="Arial" w:cs="Arial"/>
                <w:b w:val="0"/>
                <w:bCs/>
                <w:sz w:val="18"/>
                <w:szCs w:val="18"/>
                <w:lang w:val="en-US" w:eastAsia="zh-CN"/>
              </w:rPr>
              <w:br/>
              <w:t xml:space="preserve">Capacity degradation &lt;5% NB-LTE </w:t>
            </w:r>
            <w:r w:rsidR="00C75F75"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ACLR 50 dB</w:t>
            </w:r>
          </w:p>
        </w:tc>
      </w:tr>
      <w:tr w:rsidR="00B75B7A" w:rsidRPr="003B77FC" w14:paraId="40A6A76B"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24CC7D53" w14:textId="6C1EBAFC"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53F09B9D" w14:textId="71F851B3"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508EB44B" w14:textId="5E633F7B"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559" w:type="dxa"/>
            <w:tcBorders>
              <w:top w:val="single" w:sz="4" w:space="0" w:color="auto"/>
              <w:left w:val="single" w:sz="4" w:space="0" w:color="auto"/>
              <w:bottom w:val="single" w:sz="4" w:space="0" w:color="auto"/>
              <w:right w:val="single" w:sz="4" w:space="0" w:color="auto"/>
            </w:tcBorders>
            <w:vAlign w:val="center"/>
          </w:tcPr>
          <w:p w14:paraId="0DA78E6C" w14:textId="20872A7A"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700F6B4C" w14:textId="7C754729"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1A9426F1" w14:textId="5ABE64FA" w:rsidR="00B75B7A" w:rsidRPr="003B77FC" w:rsidRDefault="00EE2B1E" w:rsidP="00C75F75">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Capacity degradation &lt;5% NB-LTE UE ACLR</w:t>
            </w:r>
            <w:r w:rsidR="00ED46D0" w:rsidRPr="003B77FC">
              <w:rPr>
                <w:rFonts w:ascii="Arial" w:eastAsia="SimSun" w:hAnsi="Arial" w:cs="Arial"/>
                <w:b w:val="0"/>
                <w:bCs/>
                <w:sz w:val="18"/>
                <w:szCs w:val="18"/>
                <w:lang w:val="en-US" w:eastAsia="zh-CN"/>
              </w:rPr>
              <w:t>2</w:t>
            </w:r>
            <w:r w:rsidRPr="003B77FC">
              <w:rPr>
                <w:rFonts w:ascii="Arial" w:eastAsia="SimSun" w:hAnsi="Arial" w:cs="Arial"/>
                <w:b w:val="0"/>
                <w:bCs/>
                <w:sz w:val="18"/>
                <w:szCs w:val="18"/>
                <w:lang w:val="en-US" w:eastAsia="zh-CN"/>
              </w:rPr>
              <w:t xml:space="preserve"> 50 dB</w:t>
            </w:r>
          </w:p>
        </w:tc>
      </w:tr>
      <w:tr w:rsidR="00B75B7A" w:rsidRPr="003B77FC" w14:paraId="702971FC"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0C0A095F" w14:textId="3A37DC9E"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816392E" w14:textId="0C176275"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134" w:type="dxa"/>
            <w:tcBorders>
              <w:top w:val="single" w:sz="4" w:space="0" w:color="auto"/>
              <w:left w:val="single" w:sz="4" w:space="0" w:color="auto"/>
              <w:bottom w:val="single" w:sz="4" w:space="0" w:color="auto"/>
              <w:right w:val="single" w:sz="4" w:space="0" w:color="auto"/>
            </w:tcBorders>
            <w:vAlign w:val="center"/>
          </w:tcPr>
          <w:p w14:paraId="079C9858" w14:textId="7828D9CC"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1D8D1A66" w14:textId="52386942"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493A77E5" w14:textId="592AF672"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631678E9" w14:textId="7CAA5E68"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Outage increase &lt;1% not reached in </w:t>
            </w:r>
            <w:r w:rsidRPr="003B77FC">
              <w:rPr>
                <w:rFonts w:ascii="Arial" w:eastAsia="SimSun" w:hAnsi="Arial" w:cs="Arial"/>
                <w:b w:val="0"/>
                <w:bCs/>
                <w:sz w:val="18"/>
                <w:szCs w:val="18"/>
                <w:lang w:val="en-US" w:eastAsia="zh-CN"/>
              </w:rPr>
              <w:lastRenderedPageBreak/>
              <w:t>simulated range</w:t>
            </w:r>
            <w:r w:rsidRPr="003B77FC">
              <w:rPr>
                <w:rFonts w:ascii="Arial" w:eastAsia="SimSun" w:hAnsi="Arial" w:cs="Arial"/>
                <w:b w:val="0"/>
                <w:bCs/>
                <w:sz w:val="18"/>
                <w:szCs w:val="18"/>
                <w:lang w:val="en-US" w:eastAsia="zh-CN"/>
              </w:rPr>
              <w:br/>
              <w:t>Outage increase &lt;2% for NB-LTE ACS 40 dB</w:t>
            </w:r>
          </w:p>
        </w:tc>
      </w:tr>
      <w:tr w:rsidR="00B75B7A" w:rsidRPr="003B77FC" w14:paraId="7E6A0085"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5C066A4" w14:textId="603D5BB6"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16</w:t>
            </w:r>
          </w:p>
        </w:tc>
        <w:tc>
          <w:tcPr>
            <w:tcW w:w="1134" w:type="dxa"/>
            <w:tcBorders>
              <w:top w:val="single" w:sz="4" w:space="0" w:color="auto"/>
              <w:left w:val="single" w:sz="4" w:space="0" w:color="auto"/>
              <w:bottom w:val="single" w:sz="4" w:space="0" w:color="auto"/>
              <w:right w:val="single" w:sz="4" w:space="0" w:color="auto"/>
            </w:tcBorders>
            <w:vAlign w:val="center"/>
          </w:tcPr>
          <w:p w14:paraId="512E7D5D" w14:textId="2CF44F54"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134" w:type="dxa"/>
            <w:tcBorders>
              <w:top w:val="single" w:sz="4" w:space="0" w:color="auto"/>
              <w:left w:val="single" w:sz="4" w:space="0" w:color="auto"/>
              <w:bottom w:val="single" w:sz="4" w:space="0" w:color="auto"/>
              <w:right w:val="single" w:sz="4" w:space="0" w:color="auto"/>
            </w:tcBorders>
            <w:vAlign w:val="center"/>
          </w:tcPr>
          <w:p w14:paraId="7F8C462D" w14:textId="339406CF"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436D340B" w14:textId="50D5FD01"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4F726209" w14:textId="3C57E5FB"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7227DD84" w14:textId="696AC7AE"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Very small impact over simulated parameter range</w:t>
            </w:r>
          </w:p>
        </w:tc>
      </w:tr>
    </w:tbl>
    <w:p w14:paraId="21EAA900" w14:textId="77777777" w:rsidR="008A2378" w:rsidRPr="003B77FC" w:rsidRDefault="008A2378" w:rsidP="008A2378">
      <w:pPr>
        <w:rPr>
          <w:lang w:eastAsia="en-US"/>
        </w:rPr>
      </w:pPr>
    </w:p>
    <w:p w14:paraId="42621E05" w14:textId="0C46C18B" w:rsidR="008226C0" w:rsidRPr="003B77FC" w:rsidRDefault="00D757E0" w:rsidP="008A2378">
      <w:pPr>
        <w:rPr>
          <w:lang w:val="en-US" w:eastAsia="en-US"/>
        </w:rPr>
      </w:pPr>
      <w:r w:rsidRPr="003B77FC">
        <w:rPr>
          <w:lang w:val="en-US" w:eastAsia="en-US"/>
        </w:rPr>
        <w:t>With the exception of cases 11</w:t>
      </w:r>
      <w:r w:rsidR="00EE2B1E" w:rsidRPr="003B77FC">
        <w:rPr>
          <w:lang w:val="en-US" w:eastAsia="en-US"/>
        </w:rPr>
        <w:t>, 14 and 15</w:t>
      </w:r>
      <w:r w:rsidR="00A7079F" w:rsidRPr="003B77FC">
        <w:rPr>
          <w:lang w:val="en-US" w:eastAsia="en-US"/>
        </w:rPr>
        <w:t>, these</w:t>
      </w:r>
      <w:r w:rsidR="008226C0" w:rsidRPr="003B77FC">
        <w:rPr>
          <w:lang w:val="en-US" w:eastAsia="en-US"/>
        </w:rPr>
        <w:t xml:space="preserve"> simulations indicate that it should be feasible to adopt </w:t>
      </w:r>
      <w:r w:rsidR="00A7079F" w:rsidRPr="003B77FC">
        <w:rPr>
          <w:lang w:val="en-US" w:eastAsia="en-US"/>
        </w:rPr>
        <w:t>LTE-like</w:t>
      </w:r>
      <w:r w:rsidR="008226C0" w:rsidRPr="003B77FC">
        <w:rPr>
          <w:lang w:val="en-US" w:eastAsia="en-US"/>
        </w:rPr>
        <w:t xml:space="preserve"> ACLR and ACS requirements also for NB-LTE</w:t>
      </w:r>
      <w:r w:rsidR="00826506" w:rsidRPr="003B77FC">
        <w:rPr>
          <w:lang w:val="en-US" w:eastAsia="en-US"/>
        </w:rPr>
        <w:t xml:space="preserve">, considering </w:t>
      </w:r>
      <w:r w:rsidR="001F6579" w:rsidRPr="003B77FC">
        <w:rPr>
          <w:lang w:val="en-US" w:eastAsia="en-US"/>
        </w:rPr>
        <w:t>the</w:t>
      </w:r>
      <w:r w:rsidR="00826506" w:rsidRPr="003B77FC">
        <w:rPr>
          <w:lang w:val="en-US" w:eastAsia="en-US"/>
        </w:rPr>
        <w:t xml:space="preserve"> 2% outage criterion.</w:t>
      </w:r>
    </w:p>
    <w:p w14:paraId="4926886C" w14:textId="117B9AEF" w:rsidR="008A2378" w:rsidRPr="003B77FC" w:rsidRDefault="00A7079F" w:rsidP="008A2378">
      <w:pPr>
        <w:rPr>
          <w:lang w:val="en-US" w:eastAsia="en-US"/>
        </w:rPr>
      </w:pPr>
      <w:r w:rsidRPr="003B77FC">
        <w:rPr>
          <w:lang w:val="en-US" w:eastAsia="en-US"/>
        </w:rPr>
        <w:t>For case</w:t>
      </w:r>
      <w:r w:rsidR="00EE2B1E" w:rsidRPr="003B77FC">
        <w:rPr>
          <w:lang w:val="en-US" w:eastAsia="en-US"/>
        </w:rPr>
        <w:t>s</w:t>
      </w:r>
      <w:r w:rsidRPr="003B77FC">
        <w:rPr>
          <w:lang w:val="en-US" w:eastAsia="en-US"/>
        </w:rPr>
        <w:t xml:space="preserve"> 11</w:t>
      </w:r>
      <w:r w:rsidR="00EE2B1E" w:rsidRPr="003B77FC">
        <w:rPr>
          <w:lang w:val="en-US" w:eastAsia="en-US"/>
        </w:rPr>
        <w:t xml:space="preserve"> and 15</w:t>
      </w:r>
      <w:r w:rsidRPr="003B77FC">
        <w:rPr>
          <w:lang w:val="en-US" w:eastAsia="en-US"/>
        </w:rPr>
        <w:t xml:space="preserve">, </w:t>
      </w:r>
      <w:r w:rsidR="00ED46D0" w:rsidRPr="003B77FC">
        <w:rPr>
          <w:lang w:val="en-US" w:eastAsia="en-US"/>
        </w:rPr>
        <w:t xml:space="preserve">UMTS and LTE interference into NB-LTE DL, </w:t>
      </w:r>
      <w:r w:rsidRPr="003B77FC">
        <w:rPr>
          <w:lang w:val="en-US" w:eastAsia="en-US"/>
        </w:rPr>
        <w:t xml:space="preserve">the </w:t>
      </w:r>
      <w:r w:rsidR="001E59C7" w:rsidRPr="003B77FC">
        <w:rPr>
          <w:lang w:val="en-US" w:eastAsia="en-US"/>
        </w:rPr>
        <w:t>results</w:t>
      </w:r>
      <w:r w:rsidR="00170DD6" w:rsidRPr="003B77FC">
        <w:rPr>
          <w:lang w:val="en-US" w:eastAsia="en-US"/>
        </w:rPr>
        <w:t xml:space="preserve"> indicate</w:t>
      </w:r>
      <w:r w:rsidRPr="003B77FC">
        <w:rPr>
          <w:lang w:val="en-US" w:eastAsia="en-US"/>
        </w:rPr>
        <w:t xml:space="preserve"> that </w:t>
      </w:r>
      <w:r w:rsidR="00385256" w:rsidRPr="003B77FC">
        <w:rPr>
          <w:lang w:val="en-US" w:eastAsia="en-US"/>
        </w:rPr>
        <w:t xml:space="preserve">NB-LTE </w:t>
      </w:r>
      <w:r w:rsidR="00170DD6" w:rsidRPr="003B77FC">
        <w:rPr>
          <w:lang w:val="en-US" w:eastAsia="en-US"/>
        </w:rPr>
        <w:t>UE</w:t>
      </w:r>
      <w:r w:rsidRPr="003B77FC">
        <w:rPr>
          <w:lang w:val="en-US" w:eastAsia="en-US"/>
        </w:rPr>
        <w:t xml:space="preserve"> ACS may need to be more stringent</w:t>
      </w:r>
      <w:r w:rsidR="004D7C81" w:rsidRPr="003B77FC">
        <w:rPr>
          <w:lang w:val="en-US" w:eastAsia="en-US"/>
        </w:rPr>
        <w:t xml:space="preserve"> (&gt;</w:t>
      </w:r>
      <w:r w:rsidR="00FD11E3" w:rsidRPr="003B77FC">
        <w:rPr>
          <w:lang w:val="en-US" w:eastAsia="en-US"/>
        </w:rPr>
        <w:t>33</w:t>
      </w:r>
      <w:r w:rsidR="004D7C81" w:rsidRPr="003B77FC">
        <w:rPr>
          <w:lang w:val="en-US" w:eastAsia="en-US"/>
        </w:rPr>
        <w:t xml:space="preserve"> dB)</w:t>
      </w:r>
      <w:r w:rsidRPr="003B77FC">
        <w:rPr>
          <w:lang w:val="en-US" w:eastAsia="en-US"/>
        </w:rPr>
        <w:t xml:space="preserve">. </w:t>
      </w:r>
      <w:r w:rsidR="00170DD6" w:rsidRPr="003B77FC">
        <w:rPr>
          <w:lang w:val="en-US" w:eastAsia="en-US"/>
        </w:rPr>
        <w:t>However, we should note these results are based on a flat ACS response. In a NB-LTE UE receiver good ACS would be more easily achieved outside the first few adjacent channels. Here, the LTE carrier spans 50 of the NB-LTE adjacent channels.</w:t>
      </w:r>
    </w:p>
    <w:p w14:paraId="503DBF91" w14:textId="0ADC285A" w:rsidR="00385256" w:rsidRPr="003B77FC" w:rsidRDefault="00EE2B1E" w:rsidP="008A2378">
      <w:pPr>
        <w:rPr>
          <w:lang w:val="en-US" w:eastAsia="en-US"/>
        </w:rPr>
      </w:pPr>
      <w:r w:rsidRPr="003B77FC">
        <w:rPr>
          <w:lang w:val="en-US" w:eastAsia="en-US"/>
        </w:rPr>
        <w:t>For case 1</w:t>
      </w:r>
      <w:r w:rsidR="00ED46D0" w:rsidRPr="003B77FC">
        <w:rPr>
          <w:lang w:val="en-US" w:eastAsia="en-US"/>
        </w:rPr>
        <w:t xml:space="preserve">4, NB-LTE interference into UMTS UL, the results indicate that NB-LTE </w:t>
      </w:r>
      <w:r w:rsidR="00385256" w:rsidRPr="003B77FC">
        <w:rPr>
          <w:lang w:val="en-US" w:eastAsia="en-US"/>
        </w:rPr>
        <w:t xml:space="preserve">UE </w:t>
      </w:r>
      <w:r w:rsidR="00ED46D0" w:rsidRPr="003B77FC">
        <w:rPr>
          <w:lang w:val="en-US" w:eastAsia="en-US"/>
        </w:rPr>
        <w:t>ACLR2 may need to be more stringent</w:t>
      </w:r>
      <w:r w:rsidR="004D7C81" w:rsidRPr="003B77FC">
        <w:rPr>
          <w:lang w:val="en-US" w:eastAsia="en-US"/>
        </w:rPr>
        <w:t xml:space="preserve"> (&gt;43 dB)</w:t>
      </w:r>
      <w:r w:rsidR="00ED46D0" w:rsidRPr="003B77FC">
        <w:rPr>
          <w:lang w:val="en-US" w:eastAsia="en-US"/>
        </w:rPr>
        <w:t xml:space="preserve">. </w:t>
      </w:r>
      <w:r w:rsidR="00385256" w:rsidRPr="003B77FC">
        <w:rPr>
          <w:lang w:val="en-US" w:eastAsia="en-US"/>
        </w:rPr>
        <w:t>However, it is also shown that degradation in this scenario is highly dependent on NB-LTE power control assumptions. A lower SNR target will reduce UMTS UL capacity degradation significantly. This needs to be taken into account going forward.</w:t>
      </w:r>
    </w:p>
    <w:p w14:paraId="2BD1E234" w14:textId="6BEAFEDB" w:rsidR="00EE2B1E" w:rsidRPr="003B77FC" w:rsidRDefault="00385256" w:rsidP="008A2378">
      <w:pPr>
        <w:rPr>
          <w:lang w:val="en-US" w:eastAsia="en-US"/>
        </w:rPr>
      </w:pPr>
      <w:r w:rsidRPr="003B77FC">
        <w:rPr>
          <w:lang w:val="en-US" w:eastAsia="en-US"/>
        </w:rPr>
        <w:t xml:space="preserve"> </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134"/>
        <w:gridCol w:w="1134"/>
        <w:gridCol w:w="1559"/>
        <w:gridCol w:w="980"/>
        <w:gridCol w:w="3583"/>
      </w:tblGrid>
      <w:tr w:rsidR="001E59C7" w:rsidRPr="003B77FC" w14:paraId="35982DC5" w14:textId="77777777" w:rsidTr="00391DF1">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3BEAE56" w14:textId="4DF38775"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r w:rsidR="00B75B7A" w:rsidRPr="003B77FC">
              <w:rPr>
                <w:rFonts w:ascii="Arial" w:eastAsia="SimSun" w:hAnsi="Arial" w:cs="Arial"/>
                <w:b w:val="0"/>
                <w:bCs/>
                <w:sz w:val="18"/>
                <w:szCs w:val="18"/>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553303A4" w14:textId="4D81D04D"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NB-LTE</w:t>
            </w:r>
          </w:p>
        </w:tc>
        <w:tc>
          <w:tcPr>
            <w:tcW w:w="1134" w:type="dxa"/>
            <w:tcBorders>
              <w:top w:val="single" w:sz="4" w:space="0" w:color="auto"/>
              <w:left w:val="single" w:sz="4" w:space="0" w:color="auto"/>
              <w:bottom w:val="single" w:sz="4" w:space="0" w:color="auto"/>
              <w:right w:val="single" w:sz="4" w:space="0" w:color="auto"/>
            </w:tcBorders>
            <w:vAlign w:val="center"/>
          </w:tcPr>
          <w:p w14:paraId="211F81B9" w14:textId="22898D95"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50C05333" w14:textId="6FF461EA"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r w:rsidRPr="003B77FC">
              <w:rPr>
                <w:rFonts w:ascii="Arial" w:eastAsia="SimSun" w:hAnsi="Arial" w:cs="Arial"/>
                <w:b w:val="0"/>
                <w:bCs/>
                <w:sz w:val="18"/>
                <w:szCs w:val="18"/>
                <w:lang w:val="en-US" w:eastAsia="zh-CN"/>
              </w:rPr>
              <w:br/>
            </w:r>
            <w:proofErr w:type="spellStart"/>
            <w:r w:rsidRPr="003B77FC">
              <w:rPr>
                <w:rFonts w:ascii="Arial" w:eastAsia="SimSun" w:hAnsi="Arial" w:cs="Arial"/>
                <w:b w:val="0"/>
                <w:bCs/>
                <w:sz w:val="18"/>
                <w:szCs w:val="18"/>
                <w:lang w:val="en-US" w:eastAsia="zh-CN"/>
              </w:rPr>
              <w:t>inband</w:t>
            </w:r>
            <w:proofErr w:type="spellEnd"/>
            <w:r w:rsidRPr="003B77FC">
              <w:rPr>
                <w:rFonts w:ascii="Arial" w:eastAsia="SimSun" w:hAnsi="Arial" w:cs="Arial"/>
                <w:b w:val="0"/>
                <w:bCs/>
                <w:sz w:val="18"/>
                <w:szCs w:val="18"/>
                <w:lang w:val="en-US" w:eastAsia="zh-CN"/>
              </w:rPr>
              <w:t xml:space="preserve"> coordinated</w:t>
            </w:r>
          </w:p>
        </w:tc>
        <w:tc>
          <w:tcPr>
            <w:tcW w:w="980" w:type="dxa"/>
            <w:tcBorders>
              <w:top w:val="single" w:sz="4" w:space="0" w:color="auto"/>
              <w:left w:val="single" w:sz="4" w:space="0" w:color="auto"/>
              <w:bottom w:val="single" w:sz="4" w:space="0" w:color="auto"/>
              <w:right w:val="single" w:sz="4" w:space="0" w:color="auto"/>
            </w:tcBorders>
          </w:tcPr>
          <w:p w14:paraId="7D449FD1" w14:textId="545F3EB5"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4CB42264" w14:textId="5BF676AC"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Average throughput 1% degradation, for 20 </w:t>
            </w:r>
            <w:proofErr w:type="spellStart"/>
            <w:r w:rsidRPr="003B77FC">
              <w:rPr>
                <w:rFonts w:ascii="Arial" w:eastAsia="SimSun" w:hAnsi="Arial" w:cs="Arial"/>
                <w:b w:val="0"/>
                <w:bCs/>
                <w:sz w:val="18"/>
                <w:szCs w:val="18"/>
                <w:lang w:val="en-US" w:eastAsia="zh-CN"/>
              </w:rPr>
              <w:t>dBc</w:t>
            </w:r>
            <w:proofErr w:type="spellEnd"/>
            <w:r w:rsidRPr="003B77FC">
              <w:rPr>
                <w:rFonts w:ascii="Arial" w:eastAsia="SimSun" w:hAnsi="Arial" w:cs="Arial"/>
                <w:b w:val="0"/>
                <w:bCs/>
                <w:sz w:val="18"/>
                <w:szCs w:val="18"/>
                <w:lang w:val="en-US" w:eastAsia="zh-CN"/>
              </w:rPr>
              <w:t xml:space="preserve"> leakage</w:t>
            </w:r>
          </w:p>
        </w:tc>
      </w:tr>
      <w:tr w:rsidR="001E59C7" w:rsidRPr="003B77FC" w14:paraId="4CD3C865" w14:textId="77777777" w:rsidTr="00391DF1">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2A20B76F" w14:textId="12A07C08"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r w:rsidR="00B75B7A" w:rsidRPr="003B77FC">
              <w:rPr>
                <w:rFonts w:ascii="Arial" w:eastAsia="SimSun" w:hAnsi="Arial" w:cs="Arial"/>
                <w:b w:val="0"/>
                <w:bCs/>
                <w:sz w:val="18"/>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4429E122" w14:textId="77777777"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15AEBDF4" w14:textId="77777777"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6BBA02FE" w14:textId="4B178F92"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r w:rsidRPr="003B77FC">
              <w:rPr>
                <w:rFonts w:ascii="Arial" w:eastAsia="SimSun" w:hAnsi="Arial" w:cs="Arial"/>
                <w:b w:val="0"/>
                <w:bCs/>
                <w:sz w:val="18"/>
                <w:szCs w:val="18"/>
                <w:lang w:val="en-US" w:eastAsia="zh-CN"/>
              </w:rPr>
              <w:br/>
            </w:r>
            <w:proofErr w:type="spellStart"/>
            <w:r w:rsidRPr="003B77FC">
              <w:rPr>
                <w:rFonts w:ascii="Arial" w:eastAsia="SimSun" w:hAnsi="Arial" w:cs="Arial"/>
                <w:b w:val="0"/>
                <w:bCs/>
                <w:sz w:val="18"/>
                <w:szCs w:val="18"/>
                <w:lang w:val="en-US" w:eastAsia="zh-CN"/>
              </w:rPr>
              <w:t>inband</w:t>
            </w:r>
            <w:proofErr w:type="spellEnd"/>
            <w:r w:rsidRPr="003B77FC">
              <w:rPr>
                <w:rFonts w:ascii="Arial" w:eastAsia="SimSun" w:hAnsi="Arial" w:cs="Arial"/>
                <w:b w:val="0"/>
                <w:bCs/>
                <w:sz w:val="18"/>
                <w:szCs w:val="18"/>
                <w:lang w:val="en-US" w:eastAsia="zh-CN"/>
              </w:rPr>
              <w:t xml:space="preserve"> coordinated</w:t>
            </w:r>
          </w:p>
        </w:tc>
        <w:tc>
          <w:tcPr>
            <w:tcW w:w="980" w:type="dxa"/>
            <w:tcBorders>
              <w:top w:val="single" w:sz="4" w:space="0" w:color="auto"/>
              <w:left w:val="single" w:sz="4" w:space="0" w:color="auto"/>
              <w:bottom w:val="single" w:sz="4" w:space="0" w:color="auto"/>
              <w:right w:val="single" w:sz="4" w:space="0" w:color="auto"/>
            </w:tcBorders>
          </w:tcPr>
          <w:p w14:paraId="5A11C3CE" w14:textId="2F763CB5"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7691A780" w14:textId="406C3E0F"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Very small impact to NB-LTE outage over simulated parameter range</w:t>
            </w:r>
          </w:p>
        </w:tc>
      </w:tr>
    </w:tbl>
    <w:p w14:paraId="67F08C0C" w14:textId="77777777" w:rsidR="00B21326" w:rsidRPr="003B77FC" w:rsidRDefault="00B21326" w:rsidP="00B21326">
      <w:pPr>
        <w:pStyle w:val="Heading1"/>
        <w:rPr>
          <w:lang w:val="en-US"/>
        </w:rPr>
      </w:pPr>
      <w:bookmarkStart w:id="7" w:name="_Ref429433132"/>
      <w:r w:rsidRPr="003B77FC">
        <w:rPr>
          <w:lang w:val="en-US"/>
        </w:rPr>
        <w:t xml:space="preserve">6 </w:t>
      </w:r>
      <w:proofErr w:type="spellStart"/>
      <w:r w:rsidRPr="003B77FC">
        <w:rPr>
          <w:lang w:val="en-US"/>
        </w:rPr>
        <w:t>Inband</w:t>
      </w:r>
      <w:proofErr w:type="spellEnd"/>
      <w:r w:rsidRPr="003B77FC">
        <w:rPr>
          <w:lang w:val="en-US"/>
        </w:rPr>
        <w:t xml:space="preserve"> UL coexistence BLER study</w:t>
      </w:r>
    </w:p>
    <w:p w14:paraId="1239A9D7" w14:textId="77777777" w:rsidR="00B21326" w:rsidRPr="00E13B1B" w:rsidRDefault="00B21326" w:rsidP="00E13B1B">
      <w:pPr>
        <w:rPr>
          <w:lang w:val="en-US"/>
        </w:rPr>
      </w:pPr>
      <w:r w:rsidRPr="00E13B1B">
        <w:rPr>
          <w:lang w:val="en-US"/>
        </w:rPr>
        <w:t xml:space="preserve">In this section we look further into the coexistence in the UL by looking at the impact to BLER performance when NB-LTE is </w:t>
      </w:r>
      <w:proofErr w:type="gramStart"/>
      <w:r w:rsidRPr="00E13B1B">
        <w:rPr>
          <w:lang w:val="en-US"/>
        </w:rPr>
        <w:t>deployed  inside</w:t>
      </w:r>
      <w:proofErr w:type="gramEnd"/>
      <w:r w:rsidRPr="00E13B1B">
        <w:rPr>
          <w:lang w:val="en-US"/>
        </w:rPr>
        <w:t xml:space="preserve"> an LTE carrier. </w:t>
      </w:r>
    </w:p>
    <w:p w14:paraId="49354BC9" w14:textId="77777777" w:rsidR="00B21326" w:rsidRPr="00E13B1B" w:rsidRDefault="00B21326" w:rsidP="00E13B1B">
      <w:pPr>
        <w:pStyle w:val="Heading2"/>
        <w:rPr>
          <w:lang w:val="en-US"/>
        </w:rPr>
      </w:pPr>
      <w:r w:rsidRPr="00E13B1B">
        <w:rPr>
          <w:lang w:val="en-US"/>
        </w:rPr>
        <w:t>6.1 LTE to NB-LTE leakage</w:t>
      </w:r>
    </w:p>
    <w:p w14:paraId="1CA93E15" w14:textId="77777777" w:rsidR="00B21326" w:rsidRPr="00E13B1B" w:rsidRDefault="00B21326" w:rsidP="00E13B1B">
      <w:pPr>
        <w:rPr>
          <w:lang w:val="en-US"/>
        </w:rPr>
      </w:pPr>
      <w:r w:rsidRPr="00E13B1B">
        <w:rPr>
          <w:lang w:val="en-US" w:eastAsia="en-US"/>
        </w:rPr>
        <w:t>Here we investigate the impact to the NB-LTE PRB due to leakage from neighboring LTE PRBs.</w:t>
      </w:r>
    </w:p>
    <w:p w14:paraId="23BF59DD" w14:textId="32559310" w:rsidR="00B21326" w:rsidRPr="00E13B1B" w:rsidRDefault="00B21326" w:rsidP="00E13B1B">
      <w:pPr>
        <w:rPr>
          <w:lang w:val="en-US"/>
        </w:rPr>
      </w:pPr>
      <w:r w:rsidRPr="00E13B1B">
        <w:rPr>
          <w:lang w:val="en-US" w:eastAsia="en-US"/>
        </w:rPr>
        <w:t xml:space="preserve">The studied scenarios for picking the PRB for NB-LTE are shown in </w:t>
      </w:r>
      <w:r w:rsidR="00FD11E3" w:rsidRPr="00E13B1B">
        <w:rPr>
          <w:lang w:val="en-US" w:eastAsia="en-US"/>
        </w:rPr>
        <w:fldChar w:fldCharType="begin"/>
      </w:r>
      <w:r w:rsidR="00FD11E3" w:rsidRPr="00E13B1B">
        <w:rPr>
          <w:lang w:val="en-US" w:eastAsia="en-US"/>
        </w:rPr>
        <w:instrText xml:space="preserve"> REF _Ref429490089 \h </w:instrText>
      </w:r>
      <w:r w:rsidR="003B77FC">
        <w:rPr>
          <w:lang w:val="en-US" w:eastAsia="en-US"/>
        </w:rPr>
        <w:instrText xml:space="preserve"> \* MERGEFORMAT </w:instrText>
      </w:r>
      <w:r w:rsidR="00FD11E3" w:rsidRPr="00E13B1B">
        <w:rPr>
          <w:lang w:val="en-US" w:eastAsia="en-US"/>
        </w:rPr>
      </w:r>
      <w:r w:rsidR="00FD11E3" w:rsidRPr="00E13B1B">
        <w:rPr>
          <w:lang w:val="en-US" w:eastAsia="en-US"/>
        </w:rPr>
        <w:fldChar w:fldCharType="separate"/>
      </w:r>
      <w:r w:rsidR="00E319ED" w:rsidRPr="00E13B1B">
        <w:t xml:space="preserve">Table </w:t>
      </w:r>
      <w:r w:rsidR="00E319ED">
        <w:rPr>
          <w:noProof/>
        </w:rPr>
        <w:t>28</w:t>
      </w:r>
      <w:r w:rsidR="00FD11E3" w:rsidRPr="00E13B1B">
        <w:rPr>
          <w:lang w:val="en-US" w:eastAsia="en-US"/>
        </w:rPr>
        <w:fldChar w:fldCharType="end"/>
      </w:r>
      <w:r w:rsidR="00FD11E3" w:rsidRPr="00E13B1B">
        <w:rPr>
          <w:lang w:val="en-US" w:eastAsia="en-US"/>
        </w:rPr>
        <w:t>.</w:t>
      </w:r>
    </w:p>
    <w:p w14:paraId="09014349" w14:textId="2115718A" w:rsidR="0082612A" w:rsidRPr="00E13B1B" w:rsidRDefault="0082612A" w:rsidP="00E13B1B">
      <w:pPr>
        <w:jc w:val="center"/>
        <w:rPr>
          <w:lang w:val="en-US"/>
        </w:rPr>
      </w:pPr>
      <w:bookmarkStart w:id="8" w:name="_Ref429490089"/>
      <w:r w:rsidRPr="00E13B1B">
        <w:t xml:space="preserve">Table </w:t>
      </w:r>
      <w:r w:rsidRPr="00E13B1B">
        <w:fldChar w:fldCharType="begin"/>
      </w:r>
      <w:r w:rsidRPr="00E13B1B">
        <w:instrText xml:space="preserve"> SEQ Table \* ARABIC </w:instrText>
      </w:r>
      <w:r w:rsidRPr="00E13B1B">
        <w:fldChar w:fldCharType="separate"/>
      </w:r>
      <w:r w:rsidR="00E319ED">
        <w:rPr>
          <w:noProof/>
        </w:rPr>
        <w:t>28</w:t>
      </w:r>
      <w:r w:rsidRPr="00E13B1B">
        <w:fldChar w:fldCharType="end"/>
      </w:r>
      <w:bookmarkEnd w:id="7"/>
      <w:bookmarkEnd w:id="8"/>
      <w:r w:rsidRPr="00E13B1B">
        <w:t xml:space="preserve">: </w:t>
      </w:r>
      <w:r w:rsidR="000D4E63" w:rsidRPr="00E13B1B">
        <w:t>NB-LTE PRB selection scenarios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3080"/>
        <w:gridCol w:w="3870"/>
      </w:tblGrid>
      <w:tr w:rsidR="000D4E63" w:rsidRPr="003B77FC" w14:paraId="78EE202A"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BEEBDF1" w14:textId="5020B17F"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Scenario</w:t>
            </w:r>
          </w:p>
        </w:tc>
        <w:tc>
          <w:tcPr>
            <w:tcW w:w="3080" w:type="dxa"/>
            <w:tcBorders>
              <w:top w:val="single" w:sz="4" w:space="0" w:color="auto"/>
              <w:left w:val="single" w:sz="4" w:space="0" w:color="auto"/>
              <w:bottom w:val="single" w:sz="4" w:space="0" w:color="auto"/>
              <w:right w:val="single" w:sz="4" w:space="0" w:color="auto"/>
            </w:tcBorders>
            <w:shd w:val="clear" w:color="auto" w:fill="BFBFBF"/>
          </w:tcPr>
          <w:p w14:paraId="651952F1" w14:textId="3115C593"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PRB selected</w:t>
            </w:r>
          </w:p>
        </w:tc>
        <w:tc>
          <w:tcPr>
            <w:tcW w:w="387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F98112" w14:textId="7B0605B4"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Picture</w:t>
            </w:r>
          </w:p>
        </w:tc>
      </w:tr>
      <w:tr w:rsidR="000D4E63" w:rsidRPr="003B77FC" w14:paraId="184A1908"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254EDEE" w14:textId="01E2568C"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3080" w:type="dxa"/>
            <w:tcBorders>
              <w:top w:val="single" w:sz="4" w:space="0" w:color="auto"/>
              <w:left w:val="single" w:sz="4" w:space="0" w:color="auto"/>
              <w:bottom w:val="single" w:sz="4" w:space="0" w:color="auto"/>
              <w:right w:val="single" w:sz="4" w:space="0" w:color="auto"/>
            </w:tcBorders>
            <w:vAlign w:val="center"/>
          </w:tcPr>
          <w:p w14:paraId="05CC1386" w14:textId="7050A81D"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 LTE PRBs adjacent to NB LTE</w:t>
            </w:r>
          </w:p>
        </w:tc>
        <w:tc>
          <w:tcPr>
            <w:tcW w:w="3870" w:type="dxa"/>
            <w:tcBorders>
              <w:top w:val="single" w:sz="4" w:space="0" w:color="auto"/>
              <w:left w:val="single" w:sz="4" w:space="0" w:color="auto"/>
              <w:bottom w:val="single" w:sz="4" w:space="0" w:color="auto"/>
              <w:right w:val="single" w:sz="4" w:space="0" w:color="auto"/>
            </w:tcBorders>
            <w:vAlign w:val="center"/>
          </w:tcPr>
          <w:p w14:paraId="6F38BB45" w14:textId="178FE189"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631CAC57" wp14:editId="0AE361B6">
                  <wp:extent cx="1618488" cy="585216"/>
                  <wp:effectExtent l="0" t="0" r="127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18488" cy="585216"/>
                          </a:xfrm>
                          <a:prstGeom prst="rect">
                            <a:avLst/>
                          </a:prstGeom>
                          <a:noFill/>
                        </pic:spPr>
                      </pic:pic>
                    </a:graphicData>
                  </a:graphic>
                </wp:inline>
              </w:drawing>
            </w:r>
          </w:p>
        </w:tc>
      </w:tr>
      <w:tr w:rsidR="000D4E63" w:rsidRPr="003B77FC" w14:paraId="22750FB2"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DAF15C1" w14:textId="631EFA0C"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3080" w:type="dxa"/>
            <w:tcBorders>
              <w:top w:val="single" w:sz="4" w:space="0" w:color="auto"/>
              <w:left w:val="single" w:sz="4" w:space="0" w:color="auto"/>
              <w:bottom w:val="single" w:sz="4" w:space="0" w:color="auto"/>
              <w:right w:val="single" w:sz="4" w:space="0" w:color="auto"/>
            </w:tcBorders>
            <w:vAlign w:val="center"/>
          </w:tcPr>
          <w:p w14:paraId="3760898A" w14:textId="5ED7D7F8"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 LTE PRB left of NB LTE</w:t>
            </w:r>
          </w:p>
        </w:tc>
        <w:tc>
          <w:tcPr>
            <w:tcW w:w="3870" w:type="dxa"/>
            <w:tcBorders>
              <w:top w:val="single" w:sz="4" w:space="0" w:color="auto"/>
              <w:left w:val="single" w:sz="4" w:space="0" w:color="auto"/>
              <w:bottom w:val="single" w:sz="4" w:space="0" w:color="auto"/>
              <w:right w:val="single" w:sz="4" w:space="0" w:color="auto"/>
            </w:tcBorders>
            <w:vAlign w:val="center"/>
          </w:tcPr>
          <w:p w14:paraId="70E282BF" w14:textId="01CAC84F"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3FDA3318" wp14:editId="5028431B">
                  <wp:extent cx="1627632" cy="585216"/>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27632" cy="585216"/>
                          </a:xfrm>
                          <a:prstGeom prst="rect">
                            <a:avLst/>
                          </a:prstGeom>
                          <a:noFill/>
                        </pic:spPr>
                      </pic:pic>
                    </a:graphicData>
                  </a:graphic>
                </wp:inline>
              </w:drawing>
            </w:r>
          </w:p>
        </w:tc>
      </w:tr>
      <w:tr w:rsidR="000D4E63" w:rsidRPr="003B77FC" w14:paraId="46C8AA29"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7FE7D263" w14:textId="366B7940"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3</w:t>
            </w:r>
          </w:p>
        </w:tc>
        <w:tc>
          <w:tcPr>
            <w:tcW w:w="3080" w:type="dxa"/>
            <w:tcBorders>
              <w:top w:val="single" w:sz="4" w:space="0" w:color="auto"/>
              <w:left w:val="single" w:sz="4" w:space="0" w:color="auto"/>
              <w:bottom w:val="single" w:sz="4" w:space="0" w:color="auto"/>
              <w:right w:val="single" w:sz="4" w:space="0" w:color="auto"/>
            </w:tcBorders>
            <w:vAlign w:val="center"/>
          </w:tcPr>
          <w:p w14:paraId="68CD98E8" w14:textId="2526C319"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 LTE PRB right of NB LTE</w:t>
            </w:r>
          </w:p>
        </w:tc>
        <w:tc>
          <w:tcPr>
            <w:tcW w:w="3870" w:type="dxa"/>
            <w:tcBorders>
              <w:top w:val="single" w:sz="4" w:space="0" w:color="auto"/>
              <w:left w:val="single" w:sz="4" w:space="0" w:color="auto"/>
              <w:bottom w:val="single" w:sz="4" w:space="0" w:color="auto"/>
              <w:right w:val="single" w:sz="4" w:space="0" w:color="auto"/>
            </w:tcBorders>
            <w:vAlign w:val="center"/>
          </w:tcPr>
          <w:p w14:paraId="7B7F1F0A" w14:textId="5B0133A5"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397D1F8B" wp14:editId="33A3414B">
                  <wp:extent cx="1627632" cy="585216"/>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27632" cy="585216"/>
                          </a:xfrm>
                          <a:prstGeom prst="rect">
                            <a:avLst/>
                          </a:prstGeom>
                          <a:noFill/>
                        </pic:spPr>
                      </pic:pic>
                    </a:graphicData>
                  </a:graphic>
                </wp:inline>
              </w:drawing>
            </w:r>
          </w:p>
        </w:tc>
      </w:tr>
    </w:tbl>
    <w:p w14:paraId="2BEBA08C" w14:textId="77777777" w:rsidR="0082612A" w:rsidRPr="003B77FC" w:rsidRDefault="0082612A" w:rsidP="00E13B1B">
      <w:pPr>
        <w:rPr>
          <w:lang w:val="en-US"/>
        </w:rPr>
      </w:pPr>
    </w:p>
    <w:p w14:paraId="094773B3" w14:textId="71D530DB" w:rsidR="000D4E63" w:rsidRPr="00E13B1B" w:rsidRDefault="000D4E63" w:rsidP="00E13B1B">
      <w:pPr>
        <w:rPr>
          <w:lang w:val="en-US"/>
        </w:rPr>
      </w:pPr>
      <w:r w:rsidRPr="00E13B1B">
        <w:rPr>
          <w:lang w:val="en-US" w:eastAsia="en-US"/>
        </w:rPr>
        <w:t xml:space="preserve">The considered NB-LTE resource </w:t>
      </w:r>
      <w:proofErr w:type="gramStart"/>
      <w:r w:rsidRPr="00E13B1B">
        <w:rPr>
          <w:lang w:val="en-US" w:eastAsia="en-US"/>
        </w:rPr>
        <w:t xml:space="preserve">allocation within the NB-LTE PRB </w:t>
      </w:r>
      <w:r w:rsidR="00B21326" w:rsidRPr="00E13B1B">
        <w:rPr>
          <w:lang w:val="en-US" w:eastAsia="en-US"/>
        </w:rPr>
        <w:t xml:space="preserve">including the associated coverage enhancement level </w:t>
      </w:r>
      <w:r w:rsidRPr="00E13B1B">
        <w:rPr>
          <w:lang w:val="en-US" w:eastAsia="en-US"/>
        </w:rPr>
        <w:t>are</w:t>
      </w:r>
      <w:proofErr w:type="gramEnd"/>
      <w:r w:rsidRPr="00E13B1B">
        <w:rPr>
          <w:lang w:val="en-US" w:eastAsia="en-US"/>
        </w:rPr>
        <w:t xml:space="preserve"> shown in </w:t>
      </w:r>
      <w:r w:rsidR="003B77FC">
        <w:rPr>
          <w:lang w:val="en-US" w:eastAsia="en-US"/>
        </w:rPr>
        <w:fldChar w:fldCharType="begin"/>
      </w:r>
      <w:r w:rsidR="003B77FC">
        <w:rPr>
          <w:lang w:val="en-US" w:eastAsia="en-US"/>
        </w:rPr>
        <w:instrText xml:space="preserve"> REF _Ref429491962 \h </w:instrText>
      </w:r>
      <w:r w:rsidR="003B77FC">
        <w:rPr>
          <w:lang w:val="en-US" w:eastAsia="en-US"/>
        </w:rPr>
      </w:r>
      <w:r w:rsidR="003B77FC">
        <w:rPr>
          <w:lang w:val="en-US" w:eastAsia="en-US"/>
        </w:rPr>
        <w:fldChar w:fldCharType="separate"/>
      </w:r>
      <w:r w:rsidR="00E319ED" w:rsidRPr="003B77FC">
        <w:t xml:space="preserve">Table </w:t>
      </w:r>
      <w:r w:rsidR="00E319ED">
        <w:rPr>
          <w:noProof/>
        </w:rPr>
        <w:t>29</w:t>
      </w:r>
      <w:r w:rsidR="003B77FC">
        <w:rPr>
          <w:lang w:val="en-US" w:eastAsia="en-US"/>
        </w:rPr>
        <w:fldChar w:fldCharType="end"/>
      </w:r>
      <w:r w:rsidR="00364EBA">
        <w:rPr>
          <w:lang w:val="en-US" w:eastAsia="en-US"/>
        </w:rPr>
        <w:t>.</w:t>
      </w:r>
    </w:p>
    <w:p w14:paraId="77907EE4" w14:textId="0B70DFDE" w:rsidR="000D4E63" w:rsidRPr="003B77FC" w:rsidRDefault="000D4E63" w:rsidP="000D4E63">
      <w:pPr>
        <w:jc w:val="center"/>
        <w:rPr>
          <w:lang w:val="en-US" w:eastAsia="en-US"/>
        </w:rPr>
      </w:pPr>
      <w:bookmarkStart w:id="9" w:name="_Ref429491962"/>
      <w:r w:rsidRPr="003B77FC">
        <w:t xml:space="preserve">Table </w:t>
      </w:r>
      <w:r w:rsidRPr="00E13B1B">
        <w:fldChar w:fldCharType="begin"/>
      </w:r>
      <w:r w:rsidRPr="003B77FC">
        <w:instrText xml:space="preserve"> SEQ Table \* ARABIC </w:instrText>
      </w:r>
      <w:r w:rsidRPr="00E13B1B">
        <w:fldChar w:fldCharType="separate"/>
      </w:r>
      <w:r w:rsidR="00E319ED">
        <w:rPr>
          <w:noProof/>
        </w:rPr>
        <w:t>29</w:t>
      </w:r>
      <w:r w:rsidRPr="00E13B1B">
        <w:fldChar w:fldCharType="end"/>
      </w:r>
      <w:bookmarkEnd w:id="9"/>
      <w:r w:rsidRPr="003B77FC">
        <w:t xml:space="preserve">: NB-LTE </w:t>
      </w:r>
      <w:r w:rsidR="00B21326" w:rsidRPr="003B77FC">
        <w:t>configurations</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65"/>
        <w:gridCol w:w="1338"/>
        <w:gridCol w:w="1800"/>
        <w:gridCol w:w="2700"/>
      </w:tblGrid>
      <w:tr w:rsidR="00B21326" w:rsidRPr="003B77FC" w14:paraId="3202130B"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60EC02" w14:textId="06DE4A33"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Configuration</w:t>
            </w:r>
          </w:p>
        </w:tc>
        <w:tc>
          <w:tcPr>
            <w:tcW w:w="1365" w:type="dxa"/>
            <w:tcBorders>
              <w:top w:val="single" w:sz="4" w:space="0" w:color="auto"/>
              <w:left w:val="single" w:sz="4" w:space="0" w:color="auto"/>
              <w:bottom w:val="single" w:sz="4" w:space="0" w:color="auto"/>
              <w:right w:val="single" w:sz="4" w:space="0" w:color="auto"/>
            </w:tcBorders>
            <w:shd w:val="clear" w:color="auto" w:fill="BFBFBF"/>
          </w:tcPr>
          <w:p w14:paraId="6E378A6F" w14:textId="77777777"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MCL</w:t>
            </w:r>
          </w:p>
          <w:p w14:paraId="0A4AFA3F" w14:textId="56F07485"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[dB]</w:t>
            </w:r>
          </w:p>
        </w:tc>
        <w:tc>
          <w:tcPr>
            <w:tcW w:w="1338" w:type="dxa"/>
            <w:tcBorders>
              <w:top w:val="single" w:sz="4" w:space="0" w:color="auto"/>
              <w:left w:val="single" w:sz="4" w:space="0" w:color="auto"/>
              <w:bottom w:val="single" w:sz="4" w:space="0" w:color="auto"/>
              <w:right w:val="single" w:sz="4" w:space="0" w:color="auto"/>
            </w:tcBorders>
            <w:shd w:val="clear" w:color="auto" w:fill="BFBFBF"/>
          </w:tcPr>
          <w:p w14:paraId="44B5BA93" w14:textId="77777777"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Target SNR</w:t>
            </w:r>
          </w:p>
          <w:p w14:paraId="0A7EC53B" w14:textId="2E461A34" w:rsidR="00B21326" w:rsidRPr="00E13B1B" w:rsidRDefault="00B21326" w:rsidP="009A53C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[dB]</w:t>
            </w:r>
            <w:r w:rsidR="009A53C3" w:rsidRPr="00E13B1B">
              <w:rPr>
                <w:rFonts w:ascii="Arial" w:eastAsia="SimSun" w:hAnsi="Arial" w:cs="Arial"/>
                <w:b w:val="0"/>
                <w:bCs/>
                <w:sz w:val="18"/>
                <w:szCs w:val="18"/>
                <w:lang w:val="en-US" w:eastAsia="zh-CN"/>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BFBFBF"/>
          </w:tcPr>
          <w:p w14:paraId="5F6BA699" w14:textId="61D6DA3A"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Sub carriers allocated</w:t>
            </w:r>
          </w:p>
          <w:p w14:paraId="1692F078" w14:textId="07858D38"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(from 1 to 72)</w:t>
            </w:r>
          </w:p>
        </w:tc>
        <w:tc>
          <w:tcPr>
            <w:tcW w:w="270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6EFD8D" w14:textId="5358F3EF"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Picture</w:t>
            </w:r>
          </w:p>
        </w:tc>
      </w:tr>
      <w:tr w:rsidR="00B21326" w:rsidRPr="003B77FC" w14:paraId="7C916C1E"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14A15A66" w14:textId="0AC37DF6"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365" w:type="dxa"/>
            <w:tcBorders>
              <w:top w:val="single" w:sz="4" w:space="0" w:color="auto"/>
              <w:left w:val="single" w:sz="4" w:space="0" w:color="auto"/>
              <w:bottom w:val="single" w:sz="4" w:space="0" w:color="auto"/>
              <w:right w:val="single" w:sz="4" w:space="0" w:color="auto"/>
            </w:tcBorders>
            <w:vAlign w:val="center"/>
          </w:tcPr>
          <w:p w14:paraId="0D15C6E3" w14:textId="3308DE85"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144</w:t>
            </w:r>
          </w:p>
        </w:tc>
        <w:tc>
          <w:tcPr>
            <w:tcW w:w="1338" w:type="dxa"/>
            <w:tcBorders>
              <w:top w:val="single" w:sz="4" w:space="0" w:color="auto"/>
              <w:left w:val="single" w:sz="4" w:space="0" w:color="auto"/>
              <w:bottom w:val="single" w:sz="4" w:space="0" w:color="auto"/>
              <w:right w:val="single" w:sz="4" w:space="0" w:color="auto"/>
            </w:tcBorders>
            <w:vAlign w:val="center"/>
          </w:tcPr>
          <w:p w14:paraId="742DCEAD" w14:textId="0E58FF64"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2.3</w:t>
            </w:r>
          </w:p>
        </w:tc>
        <w:tc>
          <w:tcPr>
            <w:tcW w:w="1800" w:type="dxa"/>
            <w:tcBorders>
              <w:top w:val="single" w:sz="4" w:space="0" w:color="auto"/>
              <w:left w:val="single" w:sz="4" w:space="0" w:color="auto"/>
              <w:bottom w:val="single" w:sz="4" w:space="0" w:color="auto"/>
              <w:right w:val="single" w:sz="4" w:space="0" w:color="auto"/>
            </w:tcBorders>
            <w:vAlign w:val="center"/>
          </w:tcPr>
          <w:p w14:paraId="470E2F1A" w14:textId="43834292"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 to 36</w:t>
            </w:r>
          </w:p>
        </w:tc>
        <w:tc>
          <w:tcPr>
            <w:tcW w:w="2700" w:type="dxa"/>
            <w:tcBorders>
              <w:top w:val="single" w:sz="4" w:space="0" w:color="auto"/>
              <w:left w:val="single" w:sz="4" w:space="0" w:color="auto"/>
              <w:bottom w:val="single" w:sz="4" w:space="0" w:color="auto"/>
              <w:right w:val="single" w:sz="4" w:space="0" w:color="auto"/>
            </w:tcBorders>
            <w:vAlign w:val="center"/>
          </w:tcPr>
          <w:p w14:paraId="177B9F0D" w14:textId="7596E3FA"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72DB9952" wp14:editId="4547682C">
                  <wp:extent cx="1280160" cy="46634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r w:rsidR="00B21326" w:rsidRPr="003B77FC" w14:paraId="4D08CF7C"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71EDB627" w14:textId="77777777"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365" w:type="dxa"/>
            <w:tcBorders>
              <w:top w:val="single" w:sz="4" w:space="0" w:color="auto"/>
              <w:left w:val="single" w:sz="4" w:space="0" w:color="auto"/>
              <w:bottom w:val="single" w:sz="4" w:space="0" w:color="auto"/>
              <w:right w:val="single" w:sz="4" w:space="0" w:color="auto"/>
            </w:tcBorders>
            <w:vAlign w:val="center"/>
          </w:tcPr>
          <w:p w14:paraId="4771EEBA" w14:textId="79C1B8CE"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154</w:t>
            </w:r>
          </w:p>
        </w:tc>
        <w:tc>
          <w:tcPr>
            <w:tcW w:w="1338" w:type="dxa"/>
            <w:tcBorders>
              <w:top w:val="single" w:sz="4" w:space="0" w:color="auto"/>
              <w:left w:val="single" w:sz="4" w:space="0" w:color="auto"/>
              <w:bottom w:val="single" w:sz="4" w:space="0" w:color="auto"/>
              <w:right w:val="single" w:sz="4" w:space="0" w:color="auto"/>
            </w:tcBorders>
            <w:vAlign w:val="center"/>
          </w:tcPr>
          <w:p w14:paraId="792BA9F3" w14:textId="4AA4EB81"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-0.8</w:t>
            </w:r>
          </w:p>
        </w:tc>
        <w:tc>
          <w:tcPr>
            <w:tcW w:w="1800" w:type="dxa"/>
            <w:tcBorders>
              <w:top w:val="single" w:sz="4" w:space="0" w:color="auto"/>
              <w:left w:val="single" w:sz="4" w:space="0" w:color="auto"/>
              <w:bottom w:val="single" w:sz="4" w:space="0" w:color="auto"/>
              <w:right w:val="single" w:sz="4" w:space="0" w:color="auto"/>
            </w:tcBorders>
            <w:vAlign w:val="center"/>
          </w:tcPr>
          <w:p w14:paraId="3DB98A95" w14:textId="1D9DAC57"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 and 6</w:t>
            </w:r>
          </w:p>
        </w:tc>
        <w:tc>
          <w:tcPr>
            <w:tcW w:w="2700" w:type="dxa"/>
            <w:tcBorders>
              <w:top w:val="single" w:sz="4" w:space="0" w:color="auto"/>
              <w:left w:val="single" w:sz="4" w:space="0" w:color="auto"/>
              <w:bottom w:val="single" w:sz="4" w:space="0" w:color="auto"/>
              <w:right w:val="single" w:sz="4" w:space="0" w:color="auto"/>
            </w:tcBorders>
            <w:vAlign w:val="center"/>
          </w:tcPr>
          <w:p w14:paraId="78E03972" w14:textId="3CAB188D"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12C95F4B" wp14:editId="5F743207">
                  <wp:extent cx="1280160" cy="46634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r w:rsidR="00B21326" w:rsidRPr="003B77FC" w14:paraId="2F9DFAAD"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60CB8A9" w14:textId="77777777"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365" w:type="dxa"/>
            <w:tcBorders>
              <w:top w:val="single" w:sz="4" w:space="0" w:color="auto"/>
              <w:left w:val="single" w:sz="4" w:space="0" w:color="auto"/>
              <w:bottom w:val="single" w:sz="4" w:space="0" w:color="auto"/>
              <w:right w:val="single" w:sz="4" w:space="0" w:color="auto"/>
            </w:tcBorders>
            <w:vAlign w:val="center"/>
          </w:tcPr>
          <w:p w14:paraId="11152BD3" w14:textId="17DBA416"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164</w:t>
            </w:r>
          </w:p>
        </w:tc>
        <w:tc>
          <w:tcPr>
            <w:tcW w:w="1338" w:type="dxa"/>
            <w:tcBorders>
              <w:top w:val="single" w:sz="4" w:space="0" w:color="auto"/>
              <w:left w:val="single" w:sz="4" w:space="0" w:color="auto"/>
              <w:bottom w:val="single" w:sz="4" w:space="0" w:color="auto"/>
              <w:right w:val="single" w:sz="4" w:space="0" w:color="auto"/>
            </w:tcBorders>
            <w:vAlign w:val="center"/>
          </w:tcPr>
          <w:p w14:paraId="49038609" w14:textId="2119A112"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-5.6</w:t>
            </w:r>
          </w:p>
        </w:tc>
        <w:tc>
          <w:tcPr>
            <w:tcW w:w="1800" w:type="dxa"/>
            <w:tcBorders>
              <w:top w:val="single" w:sz="4" w:space="0" w:color="auto"/>
              <w:left w:val="single" w:sz="4" w:space="0" w:color="auto"/>
              <w:bottom w:val="single" w:sz="4" w:space="0" w:color="auto"/>
              <w:right w:val="single" w:sz="4" w:space="0" w:color="auto"/>
            </w:tcBorders>
            <w:vAlign w:val="center"/>
          </w:tcPr>
          <w:p w14:paraId="188CBF61" w14:textId="44E93C27"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36</w:t>
            </w:r>
          </w:p>
        </w:tc>
        <w:tc>
          <w:tcPr>
            <w:tcW w:w="2700" w:type="dxa"/>
            <w:tcBorders>
              <w:top w:val="single" w:sz="4" w:space="0" w:color="auto"/>
              <w:left w:val="single" w:sz="4" w:space="0" w:color="auto"/>
              <w:bottom w:val="single" w:sz="4" w:space="0" w:color="auto"/>
              <w:right w:val="single" w:sz="4" w:space="0" w:color="auto"/>
            </w:tcBorders>
            <w:vAlign w:val="center"/>
          </w:tcPr>
          <w:p w14:paraId="743EFDDD" w14:textId="161A053D"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2DE69751" wp14:editId="07B032C7">
                  <wp:extent cx="1280160" cy="46634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bl>
    <w:p w14:paraId="319723AA" w14:textId="77777777" w:rsidR="000D4E63" w:rsidRPr="003B77FC" w:rsidRDefault="000D4E63" w:rsidP="00E13B1B">
      <w:pPr>
        <w:rPr>
          <w:lang w:val="en-US"/>
        </w:rPr>
      </w:pPr>
    </w:p>
    <w:p w14:paraId="4DDF2B31" w14:textId="00F0541E" w:rsidR="009A53C3" w:rsidRPr="00E13B1B" w:rsidRDefault="00E1290F" w:rsidP="00E13B1B">
      <w:pPr>
        <w:rPr>
          <w:lang w:val="en-US"/>
        </w:rPr>
      </w:pPr>
      <w:r w:rsidRPr="00E13B1B">
        <w:rPr>
          <w:lang w:eastAsia="en-US"/>
        </w:rPr>
        <w:t xml:space="preserve">Since the </w:t>
      </w:r>
      <w:proofErr w:type="spellStart"/>
      <w:r w:rsidRPr="00E13B1B">
        <w:rPr>
          <w:lang w:eastAsia="en-US"/>
        </w:rPr>
        <w:t>eNB</w:t>
      </w:r>
      <w:proofErr w:type="spellEnd"/>
      <w:r w:rsidRPr="00E13B1B">
        <w:rPr>
          <w:lang w:eastAsia="en-US"/>
        </w:rPr>
        <w:t xml:space="preserve"> scheduler can </w:t>
      </w:r>
      <w:r w:rsidR="0047035C" w:rsidRPr="00E13B1B">
        <w:rPr>
          <w:lang w:val="en-US" w:eastAsia="en-US"/>
        </w:rPr>
        <w:t>pair users with similar required SNR</w:t>
      </w:r>
      <w:r w:rsidRPr="00E13B1B">
        <w:rPr>
          <w:lang w:val="en-US" w:eastAsia="en-US"/>
        </w:rPr>
        <w:t xml:space="preserve">, we look at the impact of scheduling cell edge LTE users next to NB-LTE users.  Assuming that the </w:t>
      </w:r>
      <w:r w:rsidR="007C149D" w:rsidRPr="00E13B1B">
        <w:rPr>
          <w:lang w:val="en-US" w:eastAsia="en-US"/>
        </w:rPr>
        <w:t xml:space="preserve">LTE </w:t>
      </w:r>
      <w:r w:rsidRPr="00E13B1B">
        <w:rPr>
          <w:lang w:val="en-US" w:eastAsia="en-US"/>
        </w:rPr>
        <w:t xml:space="preserve">cell edge user has </w:t>
      </w:r>
      <w:r w:rsidR="007C149D" w:rsidRPr="00E13B1B">
        <w:rPr>
          <w:lang w:val="en-US" w:eastAsia="en-US"/>
        </w:rPr>
        <w:t xml:space="preserve">the same required SNR as the basic coverage case in NB-LTE, </w:t>
      </w:r>
      <w:r w:rsidR="009A53C3" w:rsidRPr="00E13B1B">
        <w:rPr>
          <w:lang w:val="en-US" w:eastAsia="en-US"/>
        </w:rPr>
        <w:t xml:space="preserve">2.3 dB, we show </w:t>
      </w:r>
      <w:r w:rsidR="003B77FC">
        <w:rPr>
          <w:lang w:val="en-US" w:eastAsia="en-US"/>
        </w:rPr>
        <w:t xml:space="preserve">in </w:t>
      </w:r>
      <w:r w:rsidR="003B77FC">
        <w:rPr>
          <w:lang w:val="en-US" w:eastAsia="en-US"/>
        </w:rPr>
        <w:fldChar w:fldCharType="begin"/>
      </w:r>
      <w:r w:rsidR="003B77FC">
        <w:rPr>
          <w:lang w:val="en-US" w:eastAsia="en-US"/>
        </w:rPr>
        <w:instrText xml:space="preserve"> REF _Ref429491703 \h </w:instrText>
      </w:r>
      <w:r w:rsidR="003B77FC">
        <w:rPr>
          <w:lang w:val="en-US" w:eastAsia="en-US"/>
        </w:rPr>
      </w:r>
      <w:r w:rsidR="003B77FC">
        <w:rPr>
          <w:lang w:val="en-US" w:eastAsia="en-US"/>
        </w:rPr>
        <w:fldChar w:fldCharType="separate"/>
      </w:r>
      <w:r w:rsidR="00E319ED" w:rsidRPr="003B77FC">
        <w:t xml:space="preserve">Table </w:t>
      </w:r>
      <w:r w:rsidR="00E319ED">
        <w:rPr>
          <w:noProof/>
        </w:rPr>
        <w:t>30</w:t>
      </w:r>
      <w:r w:rsidR="003B77FC">
        <w:rPr>
          <w:lang w:val="en-US" w:eastAsia="en-US"/>
        </w:rPr>
        <w:fldChar w:fldCharType="end"/>
      </w:r>
      <w:r w:rsidR="003B77FC">
        <w:rPr>
          <w:lang w:val="en-US" w:eastAsia="en-US"/>
        </w:rPr>
        <w:t xml:space="preserve">, </w:t>
      </w:r>
      <w:r w:rsidR="009A53C3" w:rsidRPr="00E13B1B">
        <w:rPr>
          <w:lang w:val="en-US" w:eastAsia="en-US"/>
        </w:rPr>
        <w:t xml:space="preserve">the impact of </w:t>
      </w:r>
      <w:r w:rsidR="003B77FC">
        <w:rPr>
          <w:lang w:val="en-US" w:eastAsia="en-US"/>
        </w:rPr>
        <w:t>scheduling LTE cell edge users in neighboring PRBs to the NB-LTE PRB.</w:t>
      </w:r>
      <w:r w:rsidR="009A53C3" w:rsidRPr="00E13B1B">
        <w:rPr>
          <w:lang w:val="en-US" w:eastAsia="en-US"/>
        </w:rPr>
        <w:t xml:space="preserve"> </w:t>
      </w:r>
    </w:p>
    <w:p w14:paraId="6FFD6F9D" w14:textId="77777777" w:rsidR="009A53C3" w:rsidRPr="00E13B1B" w:rsidRDefault="009A53C3" w:rsidP="00E13B1B">
      <w:pPr>
        <w:rPr>
          <w:lang w:val="en-US"/>
        </w:rPr>
      </w:pPr>
    </w:p>
    <w:p w14:paraId="38AFEC0D" w14:textId="026741BE" w:rsidR="009A53C3" w:rsidRPr="003B77FC" w:rsidRDefault="009A53C3" w:rsidP="009A53C3">
      <w:pPr>
        <w:jc w:val="center"/>
        <w:rPr>
          <w:lang w:val="en-US" w:eastAsia="en-US"/>
        </w:rPr>
      </w:pPr>
      <w:bookmarkStart w:id="10" w:name="_Ref429491703"/>
      <w:r w:rsidRPr="003B77FC">
        <w:t xml:space="preserve">Table </w:t>
      </w:r>
      <w:r w:rsidRPr="00E13B1B">
        <w:fldChar w:fldCharType="begin"/>
      </w:r>
      <w:r w:rsidRPr="003B77FC">
        <w:instrText xml:space="preserve"> SEQ Table \* ARABIC </w:instrText>
      </w:r>
      <w:r w:rsidRPr="00E13B1B">
        <w:fldChar w:fldCharType="separate"/>
      </w:r>
      <w:r w:rsidR="00E319ED">
        <w:rPr>
          <w:noProof/>
        </w:rPr>
        <w:t>30</w:t>
      </w:r>
      <w:r w:rsidRPr="00E13B1B">
        <w:fldChar w:fldCharType="end"/>
      </w:r>
      <w:bookmarkEnd w:id="10"/>
      <w:r w:rsidRPr="003B77FC">
        <w:t>: BLER</w:t>
      </w:r>
      <w:r w:rsidR="003B77FC">
        <w:t xml:space="preserve"> performance</w:t>
      </w:r>
    </w:p>
    <w:tbl>
      <w:tblPr>
        <w:tblW w:w="7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501"/>
        <w:gridCol w:w="1501"/>
        <w:gridCol w:w="1501"/>
        <w:gridCol w:w="1501"/>
      </w:tblGrid>
      <w:tr w:rsidR="003B77FC" w:rsidRPr="003B77FC" w14:paraId="0D59C674"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tcPr>
          <w:p w14:paraId="7167BED2" w14:textId="77777777"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c>
          <w:tcPr>
            <w:tcW w:w="1501" w:type="dxa"/>
            <w:vMerge w:val="restart"/>
            <w:tcBorders>
              <w:top w:val="single" w:sz="4" w:space="0" w:color="auto"/>
              <w:left w:val="single" w:sz="4" w:space="0" w:color="auto"/>
              <w:right w:val="single" w:sz="4" w:space="0" w:color="auto"/>
            </w:tcBorders>
            <w:shd w:val="clear" w:color="auto" w:fill="BFBFBF"/>
            <w:vAlign w:val="center"/>
          </w:tcPr>
          <w:p w14:paraId="5FCF0614" w14:textId="2652B0AA" w:rsidR="003B77FC" w:rsidRPr="003B77FC" w:rsidRDefault="003B77FC" w:rsidP="003B77FC">
            <w:pPr>
              <w:pStyle w:val="address"/>
              <w:tabs>
                <w:tab w:val="clear" w:pos="0"/>
                <w:tab w:val="left" w:pos="720"/>
              </w:tabs>
              <w:spacing w:before="120" w:after="120" w:line="240" w:lineRule="auto"/>
              <w:rPr>
                <w:rFonts w:ascii="Arial" w:eastAsia="SimSun" w:hAnsi="Arial" w:cs="Arial"/>
                <w:bCs/>
                <w:sz w:val="18"/>
                <w:szCs w:val="18"/>
                <w:lang w:val="en-US" w:eastAsia="zh-CN"/>
              </w:rPr>
            </w:pPr>
            <w:r w:rsidRPr="00E13B1B">
              <w:rPr>
                <w:rFonts w:ascii="Arial" w:eastAsia="SimSun" w:hAnsi="Arial" w:cs="Arial"/>
                <w:bCs/>
                <w:sz w:val="18"/>
                <w:szCs w:val="18"/>
                <w:lang w:val="en-US" w:eastAsia="zh-CN"/>
              </w:rPr>
              <w:t>No interference</w:t>
            </w:r>
          </w:p>
        </w:tc>
        <w:tc>
          <w:tcPr>
            <w:tcW w:w="450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395B1D8" w14:textId="2DC39649" w:rsidR="003B77FC" w:rsidRPr="003B77FC" w:rsidRDefault="003B77FC" w:rsidP="00B105D0">
            <w:pPr>
              <w:pStyle w:val="address"/>
              <w:tabs>
                <w:tab w:val="clear" w:pos="0"/>
                <w:tab w:val="left" w:pos="720"/>
              </w:tabs>
              <w:spacing w:before="120" w:after="120" w:line="240" w:lineRule="auto"/>
              <w:rPr>
                <w:rFonts w:ascii="Arial" w:eastAsia="SimSun" w:hAnsi="Arial" w:cs="Arial"/>
                <w:bCs/>
                <w:sz w:val="18"/>
                <w:szCs w:val="18"/>
                <w:lang w:val="en-US" w:eastAsia="zh-CN"/>
              </w:rPr>
            </w:pPr>
            <w:r w:rsidRPr="003B77FC">
              <w:rPr>
                <w:rFonts w:ascii="Arial" w:eastAsia="SimSun" w:hAnsi="Arial" w:cs="Arial"/>
                <w:bCs/>
                <w:sz w:val="18"/>
                <w:szCs w:val="18"/>
                <w:lang w:val="en-US" w:eastAsia="zh-CN"/>
              </w:rPr>
              <w:t>Scenario</w:t>
            </w:r>
          </w:p>
        </w:tc>
      </w:tr>
      <w:tr w:rsidR="003B77FC" w:rsidRPr="003B77FC" w14:paraId="521038BA"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tcPr>
          <w:p w14:paraId="4FFF7CCC" w14:textId="43692BD0" w:rsidR="003B77FC" w:rsidRPr="003B77FC" w:rsidRDefault="003B77FC" w:rsidP="00B105D0">
            <w:pPr>
              <w:pStyle w:val="address"/>
              <w:tabs>
                <w:tab w:val="clear" w:pos="0"/>
                <w:tab w:val="left" w:pos="720"/>
              </w:tabs>
              <w:spacing w:before="120" w:after="1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Configuration</w:t>
            </w:r>
          </w:p>
        </w:tc>
        <w:tc>
          <w:tcPr>
            <w:tcW w:w="1501" w:type="dxa"/>
            <w:vMerge/>
            <w:tcBorders>
              <w:left w:val="single" w:sz="4" w:space="0" w:color="auto"/>
              <w:bottom w:val="single" w:sz="4" w:space="0" w:color="auto"/>
              <w:right w:val="single" w:sz="4" w:space="0" w:color="auto"/>
            </w:tcBorders>
            <w:shd w:val="clear" w:color="auto" w:fill="BFBFBF"/>
          </w:tcPr>
          <w:p w14:paraId="54F70000" w14:textId="7777777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5F8A251A" w14:textId="242906CF"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1</w:t>
            </w: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0940A755" w14:textId="11F2B0B3"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2</w:t>
            </w: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51D2860F" w14:textId="26717D8C"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3</w:t>
            </w:r>
          </w:p>
        </w:tc>
      </w:tr>
      <w:tr w:rsidR="003B77FC" w:rsidRPr="003B77FC" w14:paraId="2BFE578E"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535D1C59" w14:textId="7777777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501" w:type="dxa"/>
            <w:tcBorders>
              <w:top w:val="single" w:sz="4" w:space="0" w:color="auto"/>
              <w:left w:val="single" w:sz="4" w:space="0" w:color="auto"/>
              <w:bottom w:val="single" w:sz="4" w:space="0" w:color="auto"/>
              <w:right w:val="single" w:sz="4" w:space="0" w:color="auto"/>
            </w:tcBorders>
          </w:tcPr>
          <w:p w14:paraId="690832BF" w14:textId="0184DE39"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10 %</w:t>
            </w:r>
          </w:p>
        </w:tc>
        <w:tc>
          <w:tcPr>
            <w:tcW w:w="1501" w:type="dxa"/>
            <w:tcBorders>
              <w:top w:val="single" w:sz="4" w:space="0" w:color="auto"/>
              <w:left w:val="single" w:sz="4" w:space="0" w:color="auto"/>
              <w:bottom w:val="single" w:sz="4" w:space="0" w:color="auto"/>
              <w:right w:val="single" w:sz="4" w:space="0" w:color="auto"/>
            </w:tcBorders>
            <w:vAlign w:val="center"/>
          </w:tcPr>
          <w:p w14:paraId="361567F0" w14:textId="102D2892"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11 %</w:t>
            </w:r>
          </w:p>
        </w:tc>
        <w:tc>
          <w:tcPr>
            <w:tcW w:w="1501" w:type="dxa"/>
            <w:tcBorders>
              <w:top w:val="single" w:sz="4" w:space="0" w:color="auto"/>
              <w:left w:val="single" w:sz="4" w:space="0" w:color="auto"/>
              <w:bottom w:val="single" w:sz="4" w:space="0" w:color="auto"/>
              <w:right w:val="single" w:sz="4" w:space="0" w:color="auto"/>
            </w:tcBorders>
            <w:vAlign w:val="center"/>
          </w:tcPr>
          <w:p w14:paraId="6E412159" w14:textId="2F7A177F"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11 %</w:t>
            </w:r>
          </w:p>
        </w:tc>
        <w:tc>
          <w:tcPr>
            <w:tcW w:w="1501" w:type="dxa"/>
            <w:tcBorders>
              <w:top w:val="single" w:sz="4" w:space="0" w:color="auto"/>
              <w:left w:val="single" w:sz="4" w:space="0" w:color="auto"/>
              <w:bottom w:val="single" w:sz="4" w:space="0" w:color="auto"/>
              <w:right w:val="single" w:sz="4" w:space="0" w:color="auto"/>
            </w:tcBorders>
            <w:vAlign w:val="center"/>
          </w:tcPr>
          <w:p w14:paraId="53A95841" w14:textId="79E42E49" w:rsidR="003B77FC" w:rsidRPr="003B77FC" w:rsidRDefault="003B77FC" w:rsidP="003B77FC">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10 %</w:t>
            </w:r>
          </w:p>
        </w:tc>
      </w:tr>
      <w:tr w:rsidR="003B77FC" w:rsidRPr="003B77FC" w14:paraId="0A8172DA"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71A20D" w14:textId="7777777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501" w:type="dxa"/>
            <w:tcBorders>
              <w:top w:val="single" w:sz="4" w:space="0" w:color="auto"/>
              <w:left w:val="single" w:sz="4" w:space="0" w:color="auto"/>
              <w:bottom w:val="single" w:sz="4" w:space="0" w:color="auto"/>
              <w:right w:val="single" w:sz="4" w:space="0" w:color="auto"/>
            </w:tcBorders>
          </w:tcPr>
          <w:p w14:paraId="793297A7" w14:textId="650E6507"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9 %</w:t>
            </w:r>
          </w:p>
        </w:tc>
        <w:tc>
          <w:tcPr>
            <w:tcW w:w="1501" w:type="dxa"/>
            <w:tcBorders>
              <w:top w:val="single" w:sz="4" w:space="0" w:color="auto"/>
              <w:left w:val="single" w:sz="4" w:space="0" w:color="auto"/>
              <w:bottom w:val="single" w:sz="4" w:space="0" w:color="auto"/>
              <w:right w:val="single" w:sz="4" w:space="0" w:color="auto"/>
            </w:tcBorders>
            <w:vAlign w:val="center"/>
          </w:tcPr>
          <w:p w14:paraId="3D62A0CB" w14:textId="403D713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14 %</w:t>
            </w:r>
          </w:p>
        </w:tc>
        <w:tc>
          <w:tcPr>
            <w:tcW w:w="1501" w:type="dxa"/>
            <w:tcBorders>
              <w:top w:val="single" w:sz="4" w:space="0" w:color="auto"/>
              <w:left w:val="single" w:sz="4" w:space="0" w:color="auto"/>
              <w:bottom w:val="single" w:sz="4" w:space="0" w:color="auto"/>
              <w:right w:val="single" w:sz="4" w:space="0" w:color="auto"/>
            </w:tcBorders>
            <w:vAlign w:val="center"/>
          </w:tcPr>
          <w:p w14:paraId="0BBF5DF2" w14:textId="0C9B634E"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14 %</w:t>
            </w:r>
          </w:p>
        </w:tc>
        <w:tc>
          <w:tcPr>
            <w:tcW w:w="1501" w:type="dxa"/>
            <w:tcBorders>
              <w:top w:val="single" w:sz="4" w:space="0" w:color="auto"/>
              <w:left w:val="single" w:sz="4" w:space="0" w:color="auto"/>
              <w:bottom w:val="single" w:sz="4" w:space="0" w:color="auto"/>
              <w:right w:val="single" w:sz="4" w:space="0" w:color="auto"/>
            </w:tcBorders>
            <w:vAlign w:val="center"/>
          </w:tcPr>
          <w:p w14:paraId="4783CA5B" w14:textId="41D0ADD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9 %</w:t>
            </w:r>
          </w:p>
        </w:tc>
      </w:tr>
      <w:tr w:rsidR="003B77FC" w:rsidRPr="003B77FC" w14:paraId="3942866D"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231FC886" w14:textId="7777777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48A5B34B" w14:textId="7DA9EC97"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155C806B" w14:textId="714DC879"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18B74424" w14:textId="5010C6DD"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49BDE68E" w14:textId="2EA9DE55"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r>
    </w:tbl>
    <w:p w14:paraId="482BE0BC" w14:textId="77777777" w:rsidR="009A53C3" w:rsidRPr="003B77FC" w:rsidRDefault="009A53C3" w:rsidP="009A53C3">
      <w:pPr>
        <w:rPr>
          <w:lang w:val="en-US"/>
        </w:rPr>
      </w:pPr>
    </w:p>
    <w:p w14:paraId="3162DFEC" w14:textId="1C3860F0" w:rsidR="003B77FC" w:rsidRDefault="003B77FC" w:rsidP="00E13B1B">
      <w:pPr>
        <w:rPr>
          <w:lang w:val="en-US"/>
        </w:rPr>
      </w:pPr>
      <w:r>
        <w:rPr>
          <w:lang w:val="en-US" w:eastAsia="en-US"/>
        </w:rPr>
        <w:t>From the simulated results we see that the impact is rather limited.</w:t>
      </w:r>
    </w:p>
    <w:p w14:paraId="68AFCFD2" w14:textId="04865B22" w:rsidR="009A53C3" w:rsidRPr="00E13B1B" w:rsidRDefault="003B77FC" w:rsidP="00E13B1B">
      <w:pPr>
        <w:rPr>
          <w:lang w:val="en-US"/>
        </w:rPr>
      </w:pPr>
      <w:r>
        <w:rPr>
          <w:lang w:val="en-US" w:eastAsia="en-US"/>
        </w:rPr>
        <w:t>A similar comparison could be done when the neighboring PRB is occupied by PUCCH, but since a typical target SNR for PUCCH is 2 dB, the results will be the same as for the PUSCH case above.</w:t>
      </w:r>
    </w:p>
    <w:p w14:paraId="2C89A339" w14:textId="51CD52AC" w:rsidR="00E1290F" w:rsidRPr="00E13B1B" w:rsidRDefault="00E1290F" w:rsidP="00E13B1B">
      <w:pPr>
        <w:rPr>
          <w:lang w:val="en-US"/>
        </w:rPr>
      </w:pPr>
    </w:p>
    <w:p w14:paraId="59EDE5F9" w14:textId="53E9B925" w:rsidR="00726EB8" w:rsidRPr="00E13B1B" w:rsidRDefault="00D77048" w:rsidP="00E13B1B">
      <w:r w:rsidRPr="00E13B1B">
        <w:rPr>
          <w:lang w:eastAsia="en-US"/>
        </w:rPr>
        <w:lastRenderedPageBreak/>
        <w:t xml:space="preserve">Additionally, LTE networks are usually not operated </w:t>
      </w:r>
      <w:r w:rsidR="00364EBA">
        <w:rPr>
          <w:lang w:eastAsia="en-US"/>
        </w:rPr>
        <w:t>at full resource utilization</w:t>
      </w:r>
      <w:r w:rsidRPr="00E13B1B">
        <w:rPr>
          <w:lang w:eastAsia="en-US"/>
        </w:rPr>
        <w:t xml:space="preserve">. This means that with </w:t>
      </w:r>
      <w:r w:rsidR="00980EA2" w:rsidRPr="00E13B1B">
        <w:rPr>
          <w:lang w:eastAsia="en-US"/>
        </w:rPr>
        <w:t>good</w:t>
      </w:r>
      <w:r w:rsidRPr="00E13B1B">
        <w:rPr>
          <w:lang w:eastAsia="en-US"/>
        </w:rPr>
        <w:t xml:space="preserve"> scheduling</w:t>
      </w:r>
      <w:r w:rsidR="00980EA2" w:rsidRPr="00E13B1B">
        <w:rPr>
          <w:lang w:eastAsia="en-US"/>
        </w:rPr>
        <w:t xml:space="preserve"> practices</w:t>
      </w:r>
      <w:r w:rsidRPr="00E13B1B">
        <w:rPr>
          <w:lang w:eastAsia="en-US"/>
        </w:rPr>
        <w:t xml:space="preserve">, the impact to NB-LTE can </w:t>
      </w:r>
      <w:r w:rsidR="00364EBA">
        <w:rPr>
          <w:lang w:eastAsia="en-US"/>
        </w:rPr>
        <w:t>also be controlled for larger differences in SNR</w:t>
      </w:r>
      <w:r w:rsidRPr="00E13B1B">
        <w:rPr>
          <w:lang w:eastAsia="en-US"/>
        </w:rPr>
        <w:t>.</w:t>
      </w:r>
    </w:p>
    <w:p w14:paraId="473F95E8" w14:textId="14ED1F27" w:rsidR="007C149D" w:rsidRPr="00E13B1B" w:rsidRDefault="007C149D" w:rsidP="00E13B1B">
      <w:r w:rsidRPr="00E13B1B">
        <w:rPr>
          <w:lang w:eastAsia="en-US"/>
        </w:rPr>
        <w:t>In conclusion, the interference from LTE users to NB-LTE users in the UL can be controlled using proper scheduling of LTE users in PRBs adjacent to the NB-LTE PRB.</w:t>
      </w:r>
    </w:p>
    <w:p w14:paraId="6F339AF9" w14:textId="77777777" w:rsidR="00B21326" w:rsidRPr="003B77FC" w:rsidRDefault="00B21326" w:rsidP="00E13B1B">
      <w:pPr>
        <w:pStyle w:val="Heading2"/>
        <w:rPr>
          <w:lang w:val="en-US"/>
        </w:rPr>
      </w:pPr>
      <w:r w:rsidRPr="003B77FC">
        <w:rPr>
          <w:lang w:val="en-US"/>
        </w:rPr>
        <w:t>6.2 NB-LTE to LTE leakage</w:t>
      </w:r>
    </w:p>
    <w:p w14:paraId="29CD3061" w14:textId="77777777" w:rsidR="00B21326" w:rsidRPr="00E13B1B" w:rsidRDefault="00B21326" w:rsidP="00E13B1B">
      <w:pPr>
        <w:rPr>
          <w:lang w:val="en-US"/>
        </w:rPr>
      </w:pPr>
      <w:r w:rsidRPr="00E13B1B">
        <w:rPr>
          <w:lang w:val="en-US" w:eastAsia="en-US"/>
        </w:rPr>
        <w:t xml:space="preserve">Here we investigate the impact to neighboring LTE PRBs due to leakage from the NB-LTE PRB </w:t>
      </w:r>
    </w:p>
    <w:p w14:paraId="3FC5BEB2" w14:textId="2F4443B9" w:rsidR="00B21326" w:rsidRPr="003B77FC" w:rsidRDefault="00B21326" w:rsidP="00B21326">
      <w:pPr>
        <w:jc w:val="both"/>
        <w:rPr>
          <w:lang w:val="en-US" w:eastAsia="en-US"/>
        </w:rPr>
      </w:pPr>
      <w:r w:rsidRPr="003B77FC">
        <w:rPr>
          <w:lang w:val="en-US" w:eastAsia="en-US"/>
        </w:rPr>
        <w:t>The worst-case interference occurs when the NB-LTE UE occupies frequency resources adjacent to the scheduled PUSCH resources for the desired LTE UE (</w:t>
      </w:r>
      <w:r w:rsidRPr="00E13B1B">
        <w:rPr>
          <w:lang w:val="en-US" w:eastAsia="en-US"/>
        </w:rPr>
        <w:fldChar w:fldCharType="begin"/>
      </w:r>
      <w:r w:rsidRPr="003B77FC">
        <w:rPr>
          <w:lang w:val="en-US" w:eastAsia="en-US"/>
        </w:rPr>
        <w:instrText xml:space="preserve"> REF _Ref429412014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E319ED" w:rsidRPr="00E13B1B">
        <w:t xml:space="preserve">Figure </w:t>
      </w:r>
      <w:r w:rsidR="00E319ED" w:rsidRPr="00E319ED">
        <w:rPr>
          <w:noProof/>
        </w:rPr>
        <w:t>23</w:t>
      </w:r>
      <w:r w:rsidRPr="00E13B1B">
        <w:rPr>
          <w:lang w:val="en-US" w:eastAsia="en-US"/>
        </w:rPr>
        <w:fldChar w:fldCharType="end"/>
      </w:r>
      <w:r w:rsidRPr="003B77FC">
        <w:rPr>
          <w:lang w:val="en-US" w:eastAsia="en-US"/>
        </w:rPr>
        <w:t xml:space="preserve">). To compare the impact of NB-LTE interference with legacy LTE interference, simulation results in case of an interfering LTE UE are provided as well. </w:t>
      </w:r>
    </w:p>
    <w:p w14:paraId="20319B1E" w14:textId="77777777" w:rsidR="00B21326" w:rsidRPr="003B77FC" w:rsidRDefault="00B21326" w:rsidP="00B21326">
      <w:pPr>
        <w:jc w:val="both"/>
        <w:rPr>
          <w:lang w:val="en-US" w:eastAsia="en-US"/>
        </w:rPr>
      </w:pPr>
    </w:p>
    <w:p w14:paraId="2A188951" w14:textId="77777777" w:rsidR="00B21326" w:rsidRPr="003B77FC" w:rsidRDefault="00B21326" w:rsidP="00B21326">
      <w:pPr>
        <w:keepNext/>
        <w:jc w:val="center"/>
      </w:pPr>
      <w:r w:rsidRPr="00E13B1B">
        <w:rPr>
          <w:noProof/>
          <w:lang w:val="en-US" w:eastAsia="en-US"/>
        </w:rPr>
        <w:drawing>
          <wp:inline distT="0" distB="0" distL="0" distR="0" wp14:anchorId="57C5DA35" wp14:editId="5C50F5D3">
            <wp:extent cx="5669280" cy="2113888"/>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BEBA8EAE-BF5A-486C-A8C5-ECC9F3942E4B}">
                          <a14:imgProps xmlns:a14="http://schemas.microsoft.com/office/drawing/2010/main">
                            <a14:imgLayer r:embed="rId37">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669874" cy="2114109"/>
                    </a:xfrm>
                    <a:prstGeom prst="rect">
                      <a:avLst/>
                    </a:prstGeom>
                    <a:noFill/>
                  </pic:spPr>
                </pic:pic>
              </a:graphicData>
            </a:graphic>
          </wp:inline>
        </w:drawing>
      </w:r>
    </w:p>
    <w:p w14:paraId="0A58C3D8" w14:textId="7B6BDA06" w:rsidR="00B21326" w:rsidRPr="00E13B1B" w:rsidRDefault="00B21326" w:rsidP="00B21326">
      <w:pPr>
        <w:pStyle w:val="Caption"/>
        <w:jc w:val="center"/>
        <w:rPr>
          <w:b w:val="0"/>
          <w:noProof/>
        </w:rPr>
      </w:pPr>
      <w:bookmarkStart w:id="11" w:name="_Ref429412014"/>
      <w:bookmarkStart w:id="12" w:name="_Ref428895009"/>
      <w:r w:rsidRPr="00E13B1B">
        <w:rPr>
          <w:b w:val="0"/>
        </w:rPr>
        <w:t xml:space="preserve">Figure </w:t>
      </w:r>
      <w:r w:rsidRPr="00E13B1B">
        <w:rPr>
          <w:b w:val="0"/>
        </w:rPr>
        <w:fldChar w:fldCharType="begin"/>
      </w:r>
      <w:r w:rsidRPr="00E13B1B">
        <w:rPr>
          <w:b w:val="0"/>
        </w:rPr>
        <w:instrText xml:space="preserve"> SEQ Figure \* ARABIC </w:instrText>
      </w:r>
      <w:r w:rsidRPr="00E13B1B">
        <w:rPr>
          <w:b w:val="0"/>
        </w:rPr>
        <w:fldChar w:fldCharType="separate"/>
      </w:r>
      <w:r w:rsidR="00E319ED">
        <w:rPr>
          <w:b w:val="0"/>
          <w:noProof/>
        </w:rPr>
        <w:t>23</w:t>
      </w:r>
      <w:r w:rsidRPr="00E13B1B">
        <w:rPr>
          <w:b w:val="0"/>
        </w:rPr>
        <w:fldChar w:fldCharType="end"/>
      </w:r>
      <w:bookmarkEnd w:id="11"/>
      <w:r w:rsidRPr="00E13B1B">
        <w:rPr>
          <w:b w:val="0"/>
        </w:rPr>
        <w:t xml:space="preserve"> Physical resources</w:t>
      </w:r>
      <w:r w:rsidRPr="00E13B1B">
        <w:rPr>
          <w:b w:val="0"/>
          <w:noProof/>
        </w:rPr>
        <w:t xml:space="preserve"> occupied by the desired and interfering UL signals</w:t>
      </w:r>
      <w:bookmarkEnd w:id="12"/>
    </w:p>
    <w:p w14:paraId="0A5DD9AA" w14:textId="77777777" w:rsidR="00B21326" w:rsidRPr="003B77FC" w:rsidRDefault="00B21326" w:rsidP="00B21326"/>
    <w:p w14:paraId="4D73F7F8" w14:textId="56E3C9CA" w:rsidR="00B21326" w:rsidRPr="003B77FC" w:rsidRDefault="00B21326" w:rsidP="00B21326">
      <w:pPr>
        <w:jc w:val="both"/>
        <w:rPr>
          <w:lang w:val="en-US" w:eastAsia="en-US"/>
        </w:rPr>
      </w:pPr>
      <w:r w:rsidRPr="003B77FC">
        <w:rPr>
          <w:lang w:val="en-US" w:eastAsia="en-US"/>
        </w:rPr>
        <w:t xml:space="preserve">The simulation assumptions are shown in </w:t>
      </w:r>
      <w:r w:rsidRPr="00E13B1B">
        <w:rPr>
          <w:lang w:val="en-US" w:eastAsia="en-US"/>
        </w:rPr>
        <w:fldChar w:fldCharType="begin"/>
      </w:r>
      <w:r w:rsidRPr="003B77FC">
        <w:rPr>
          <w:lang w:val="en-US" w:eastAsia="en-US"/>
        </w:rPr>
        <w:instrText xml:space="preserve"> REF _Ref429431658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E319ED" w:rsidRPr="003B77FC">
        <w:t xml:space="preserve">Table </w:t>
      </w:r>
      <w:r w:rsidR="00E319ED">
        <w:rPr>
          <w:noProof/>
        </w:rPr>
        <w:t>31</w:t>
      </w:r>
      <w:r w:rsidRPr="00E13B1B">
        <w:rPr>
          <w:lang w:val="en-US" w:eastAsia="en-US"/>
        </w:rPr>
        <w:fldChar w:fldCharType="end"/>
      </w:r>
      <w:r w:rsidR="00364EBA">
        <w:rPr>
          <w:lang w:val="en-US" w:eastAsia="en-US"/>
        </w:rPr>
        <w:t>.</w:t>
      </w:r>
    </w:p>
    <w:p w14:paraId="74FCBB2F" w14:textId="3D189F0D" w:rsidR="00B21326" w:rsidRPr="00E13B1B" w:rsidRDefault="00B21326" w:rsidP="00E13B1B">
      <w:pPr>
        <w:ind w:firstLine="720"/>
        <w:jc w:val="both"/>
        <w:rPr>
          <w:lang w:val="en-US" w:eastAsia="en-US"/>
        </w:rPr>
      </w:pPr>
      <w:bookmarkStart w:id="13" w:name="_Ref429431658"/>
      <w:bookmarkStart w:id="14" w:name="_Ref429431654"/>
      <w:r w:rsidRPr="003B77FC">
        <w:t xml:space="preserve">Table </w:t>
      </w:r>
      <w:r w:rsidRPr="003B77FC">
        <w:fldChar w:fldCharType="begin"/>
      </w:r>
      <w:r w:rsidRPr="003B77FC">
        <w:instrText xml:space="preserve"> SEQ Table \* ARABIC </w:instrText>
      </w:r>
      <w:r w:rsidRPr="003B77FC">
        <w:fldChar w:fldCharType="separate"/>
      </w:r>
      <w:r w:rsidR="00E319ED">
        <w:rPr>
          <w:noProof/>
        </w:rPr>
        <w:t>31</w:t>
      </w:r>
      <w:r w:rsidRPr="003B77FC">
        <w:fldChar w:fldCharType="end"/>
      </w:r>
      <w:bookmarkEnd w:id="13"/>
      <w:r w:rsidRPr="003B77FC">
        <w:t xml:space="preserve"> </w:t>
      </w:r>
      <w:r w:rsidRPr="00E13B1B">
        <w:rPr>
          <w:lang w:val="en-US" w:eastAsia="en-US"/>
        </w:rPr>
        <w:t>Simulation Parameters</w:t>
      </w:r>
      <w:bookmarkEnd w:id="14"/>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4394"/>
      </w:tblGrid>
      <w:tr w:rsidR="00B21326" w:rsidRPr="003B77FC" w14:paraId="025D0422"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hideMark/>
          </w:tcPr>
          <w:p w14:paraId="1EA5EEF7" w14:textId="77777777" w:rsidR="00B21326" w:rsidRPr="00E13B1B" w:rsidRDefault="00B21326" w:rsidP="008836B7">
            <w:pPr>
              <w:spacing w:after="0"/>
              <w:jc w:val="both"/>
              <w:rPr>
                <w:lang w:eastAsia="ja-JP"/>
              </w:rPr>
            </w:pPr>
            <w:r w:rsidRPr="00E13B1B">
              <w:rPr>
                <w:lang w:eastAsia="ja-JP"/>
              </w:rPr>
              <w:t>Parameter</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ECD3AFE" w14:textId="77777777" w:rsidR="00B21326" w:rsidRPr="00E13B1B" w:rsidRDefault="00B21326" w:rsidP="008836B7">
            <w:pPr>
              <w:spacing w:after="0"/>
              <w:jc w:val="both"/>
              <w:rPr>
                <w:lang w:eastAsia="ja-JP"/>
              </w:rPr>
            </w:pPr>
            <w:r w:rsidRPr="00E13B1B">
              <w:rPr>
                <w:lang w:eastAsia="ja-JP"/>
              </w:rPr>
              <w:t>Value</w:t>
            </w:r>
          </w:p>
        </w:tc>
      </w:tr>
      <w:tr w:rsidR="00B21326" w:rsidRPr="003B77FC" w14:paraId="0FC16CDE"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4574485E" w14:textId="77777777" w:rsidR="00B21326" w:rsidRPr="003B77FC" w:rsidRDefault="00B21326" w:rsidP="008836B7">
            <w:pPr>
              <w:spacing w:after="0"/>
              <w:jc w:val="both"/>
              <w:rPr>
                <w:lang w:eastAsia="ja-JP"/>
              </w:rPr>
            </w:pPr>
            <w:r w:rsidRPr="003B77FC">
              <w:rPr>
                <w:lang w:eastAsia="ja-JP"/>
              </w:rPr>
              <w:t>Carrier frequency</w:t>
            </w:r>
          </w:p>
        </w:tc>
        <w:tc>
          <w:tcPr>
            <w:tcW w:w="4394" w:type="dxa"/>
            <w:tcBorders>
              <w:top w:val="single" w:sz="4" w:space="0" w:color="auto"/>
              <w:left w:val="single" w:sz="4" w:space="0" w:color="auto"/>
              <w:bottom w:val="single" w:sz="4" w:space="0" w:color="auto"/>
              <w:right w:val="single" w:sz="4" w:space="0" w:color="auto"/>
            </w:tcBorders>
            <w:vAlign w:val="center"/>
          </w:tcPr>
          <w:p w14:paraId="19092AF3" w14:textId="77777777" w:rsidR="00B21326" w:rsidRPr="003B77FC" w:rsidRDefault="00B21326" w:rsidP="008836B7">
            <w:pPr>
              <w:spacing w:after="0"/>
              <w:jc w:val="both"/>
              <w:rPr>
                <w:lang w:eastAsia="ja-JP"/>
              </w:rPr>
            </w:pPr>
            <w:r w:rsidRPr="003B77FC">
              <w:rPr>
                <w:lang w:eastAsia="ja-JP"/>
              </w:rPr>
              <w:t>900 MHz</w:t>
            </w:r>
          </w:p>
        </w:tc>
      </w:tr>
      <w:tr w:rsidR="00B21326" w:rsidRPr="003B77FC" w14:paraId="7100B5DA"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A7A4A28" w14:textId="77777777" w:rsidR="00B21326" w:rsidRPr="003B77FC" w:rsidRDefault="00B21326" w:rsidP="008836B7">
            <w:pPr>
              <w:spacing w:after="0"/>
              <w:jc w:val="both"/>
              <w:rPr>
                <w:lang w:eastAsia="ja-JP"/>
              </w:rPr>
            </w:pPr>
            <w:r w:rsidRPr="003B77FC">
              <w:rPr>
                <w:lang w:eastAsia="ja-JP"/>
              </w:rPr>
              <w:t>System bandwidth</w:t>
            </w:r>
          </w:p>
        </w:tc>
        <w:tc>
          <w:tcPr>
            <w:tcW w:w="4394" w:type="dxa"/>
            <w:tcBorders>
              <w:top w:val="single" w:sz="4" w:space="0" w:color="auto"/>
              <w:left w:val="single" w:sz="4" w:space="0" w:color="auto"/>
              <w:bottom w:val="single" w:sz="4" w:space="0" w:color="auto"/>
              <w:right w:val="single" w:sz="4" w:space="0" w:color="auto"/>
            </w:tcBorders>
            <w:vAlign w:val="center"/>
          </w:tcPr>
          <w:p w14:paraId="107B9B47" w14:textId="77777777" w:rsidR="00B21326" w:rsidRPr="003B77FC" w:rsidRDefault="00B21326" w:rsidP="008836B7">
            <w:pPr>
              <w:spacing w:after="0"/>
              <w:jc w:val="both"/>
              <w:rPr>
                <w:lang w:eastAsia="ja-JP"/>
              </w:rPr>
            </w:pPr>
            <w:r w:rsidRPr="003B77FC">
              <w:rPr>
                <w:lang w:eastAsia="ja-JP"/>
              </w:rPr>
              <w:t>10 MHz</w:t>
            </w:r>
          </w:p>
        </w:tc>
      </w:tr>
      <w:tr w:rsidR="00B21326" w:rsidRPr="003B77FC" w14:paraId="01F68D21"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434D5BD7" w14:textId="77777777" w:rsidR="00B21326" w:rsidRPr="003B77FC" w:rsidRDefault="00B21326" w:rsidP="008836B7">
            <w:pPr>
              <w:spacing w:after="0"/>
              <w:jc w:val="both"/>
              <w:rPr>
                <w:lang w:eastAsia="ja-JP"/>
              </w:rPr>
            </w:pPr>
            <w:r w:rsidRPr="003B77FC">
              <w:rPr>
                <w:lang w:eastAsia="ja-JP"/>
              </w:rPr>
              <w:t>Channel model</w:t>
            </w:r>
          </w:p>
        </w:tc>
        <w:tc>
          <w:tcPr>
            <w:tcW w:w="4394" w:type="dxa"/>
            <w:tcBorders>
              <w:top w:val="single" w:sz="4" w:space="0" w:color="auto"/>
              <w:left w:val="single" w:sz="4" w:space="0" w:color="auto"/>
              <w:bottom w:val="single" w:sz="4" w:space="0" w:color="auto"/>
              <w:right w:val="single" w:sz="4" w:space="0" w:color="auto"/>
            </w:tcBorders>
            <w:vAlign w:val="center"/>
          </w:tcPr>
          <w:p w14:paraId="09C91350" w14:textId="77777777" w:rsidR="00B21326" w:rsidRPr="003B77FC" w:rsidRDefault="00B21326" w:rsidP="008836B7">
            <w:pPr>
              <w:spacing w:after="0"/>
              <w:jc w:val="both"/>
              <w:rPr>
                <w:lang w:eastAsia="ja-JP"/>
              </w:rPr>
            </w:pPr>
            <w:r w:rsidRPr="003B77FC">
              <w:rPr>
                <w:lang w:eastAsia="ja-JP"/>
              </w:rPr>
              <w:t>TU_GSM</w:t>
            </w:r>
          </w:p>
        </w:tc>
      </w:tr>
      <w:tr w:rsidR="00B21326" w:rsidRPr="003B77FC" w14:paraId="1AB08C1E"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6A90CCC7" w14:textId="77777777" w:rsidR="00B21326" w:rsidRPr="003B77FC" w:rsidRDefault="00B21326" w:rsidP="008836B7">
            <w:pPr>
              <w:spacing w:after="0"/>
              <w:jc w:val="both"/>
              <w:rPr>
                <w:lang w:eastAsia="ja-JP"/>
              </w:rPr>
            </w:pPr>
            <w:r w:rsidRPr="003B77FC">
              <w:rPr>
                <w:lang w:eastAsia="ja-JP"/>
              </w:rPr>
              <w:t>BS antenna ports</w:t>
            </w:r>
          </w:p>
        </w:tc>
        <w:tc>
          <w:tcPr>
            <w:tcW w:w="4394" w:type="dxa"/>
            <w:tcBorders>
              <w:top w:val="single" w:sz="4" w:space="0" w:color="auto"/>
              <w:left w:val="single" w:sz="4" w:space="0" w:color="auto"/>
              <w:bottom w:val="single" w:sz="4" w:space="0" w:color="auto"/>
              <w:right w:val="single" w:sz="4" w:space="0" w:color="auto"/>
            </w:tcBorders>
            <w:vAlign w:val="center"/>
          </w:tcPr>
          <w:p w14:paraId="500CEB6D" w14:textId="77777777" w:rsidR="00B21326" w:rsidRPr="003B77FC" w:rsidRDefault="00B21326" w:rsidP="008836B7">
            <w:pPr>
              <w:spacing w:after="0"/>
              <w:jc w:val="both"/>
              <w:rPr>
                <w:lang w:eastAsia="ja-JP"/>
              </w:rPr>
            </w:pPr>
            <w:r w:rsidRPr="003B77FC">
              <w:rPr>
                <w:lang w:eastAsia="ja-JP"/>
              </w:rPr>
              <w:t>2</w:t>
            </w:r>
          </w:p>
        </w:tc>
      </w:tr>
      <w:tr w:rsidR="00B21326" w:rsidRPr="00B105D0" w14:paraId="0AF9CD82"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1FC145F" w14:textId="77777777" w:rsidR="00B21326" w:rsidRPr="003B77FC" w:rsidRDefault="00B21326" w:rsidP="008836B7">
            <w:pPr>
              <w:spacing w:after="0"/>
              <w:jc w:val="both"/>
              <w:rPr>
                <w:lang w:eastAsia="ja-JP"/>
              </w:rPr>
            </w:pPr>
            <w:r w:rsidRPr="003B77FC">
              <w:rPr>
                <w:lang w:eastAsia="ja-JP"/>
              </w:rPr>
              <w:t>Subcarrier spacing</w:t>
            </w:r>
          </w:p>
        </w:tc>
        <w:tc>
          <w:tcPr>
            <w:tcW w:w="4394" w:type="dxa"/>
            <w:tcBorders>
              <w:top w:val="single" w:sz="4" w:space="0" w:color="auto"/>
              <w:left w:val="single" w:sz="4" w:space="0" w:color="auto"/>
              <w:bottom w:val="single" w:sz="4" w:space="0" w:color="auto"/>
              <w:right w:val="single" w:sz="4" w:space="0" w:color="auto"/>
            </w:tcBorders>
            <w:vAlign w:val="center"/>
          </w:tcPr>
          <w:p w14:paraId="3EA64034" w14:textId="77777777" w:rsidR="00B21326" w:rsidRPr="003B77FC" w:rsidRDefault="00B21326" w:rsidP="008836B7">
            <w:pPr>
              <w:spacing w:after="0"/>
              <w:jc w:val="both"/>
              <w:rPr>
                <w:lang w:val="sv-SE" w:eastAsia="ja-JP"/>
              </w:rPr>
            </w:pPr>
            <w:r w:rsidRPr="003B77FC">
              <w:rPr>
                <w:lang w:val="sv-SE" w:eastAsia="ja-JP"/>
              </w:rPr>
              <w:t>15 KHz (LTE), 2.5 KHz (NB-LTE)</w:t>
            </w:r>
          </w:p>
        </w:tc>
      </w:tr>
      <w:tr w:rsidR="00B21326" w:rsidRPr="003B77FC" w14:paraId="51E9A8D4"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2C4DAAB3" w14:textId="77777777" w:rsidR="00B21326" w:rsidRPr="003B77FC" w:rsidRDefault="00B21326" w:rsidP="008836B7">
            <w:pPr>
              <w:spacing w:after="0"/>
              <w:jc w:val="both"/>
              <w:rPr>
                <w:lang w:eastAsia="ja-JP"/>
              </w:rPr>
            </w:pPr>
            <w:r w:rsidRPr="003B77FC">
              <w:rPr>
                <w:lang w:eastAsia="ja-JP"/>
              </w:rPr>
              <w:t>Doppler shift</w:t>
            </w:r>
          </w:p>
        </w:tc>
        <w:tc>
          <w:tcPr>
            <w:tcW w:w="4394" w:type="dxa"/>
            <w:tcBorders>
              <w:top w:val="single" w:sz="4" w:space="0" w:color="auto"/>
              <w:left w:val="single" w:sz="4" w:space="0" w:color="auto"/>
              <w:bottom w:val="single" w:sz="4" w:space="0" w:color="auto"/>
              <w:right w:val="single" w:sz="4" w:space="0" w:color="auto"/>
            </w:tcBorders>
            <w:vAlign w:val="center"/>
          </w:tcPr>
          <w:p w14:paraId="3A9A70E4" w14:textId="77777777" w:rsidR="00B21326" w:rsidRPr="003B77FC" w:rsidRDefault="00B21326" w:rsidP="008836B7">
            <w:pPr>
              <w:spacing w:after="0"/>
              <w:jc w:val="both"/>
              <w:rPr>
                <w:lang w:eastAsia="ja-JP"/>
              </w:rPr>
            </w:pPr>
            <w:r w:rsidRPr="003B77FC">
              <w:rPr>
                <w:lang w:eastAsia="ja-JP"/>
              </w:rPr>
              <w:t>100 Hz (LTE UE), 1 Hz (NB-LTE UE)</w:t>
            </w:r>
          </w:p>
        </w:tc>
      </w:tr>
      <w:tr w:rsidR="00B21326" w:rsidRPr="003B77FC" w14:paraId="68BADAE7"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BFEAA3B" w14:textId="77777777" w:rsidR="00B21326" w:rsidRPr="003B77FC" w:rsidRDefault="00B21326" w:rsidP="008836B7">
            <w:pPr>
              <w:spacing w:after="0"/>
              <w:jc w:val="both"/>
              <w:rPr>
                <w:lang w:eastAsia="ja-JP"/>
              </w:rPr>
            </w:pPr>
            <w:r w:rsidRPr="003B77FC">
              <w:rPr>
                <w:lang w:eastAsia="ja-JP"/>
              </w:rPr>
              <w:t>Frequency offset</w:t>
            </w:r>
          </w:p>
        </w:tc>
        <w:tc>
          <w:tcPr>
            <w:tcW w:w="4394" w:type="dxa"/>
            <w:tcBorders>
              <w:top w:val="single" w:sz="4" w:space="0" w:color="auto"/>
              <w:left w:val="single" w:sz="4" w:space="0" w:color="auto"/>
              <w:bottom w:val="single" w:sz="4" w:space="0" w:color="auto"/>
              <w:right w:val="single" w:sz="4" w:space="0" w:color="auto"/>
            </w:tcBorders>
            <w:vAlign w:val="center"/>
          </w:tcPr>
          <w:p w14:paraId="43D54B69" w14:textId="77777777" w:rsidR="00B21326" w:rsidRPr="003B77FC" w:rsidRDefault="00B21326" w:rsidP="008836B7">
            <w:pPr>
              <w:spacing w:after="0"/>
              <w:jc w:val="both"/>
              <w:rPr>
                <w:lang w:eastAsia="ja-JP"/>
              </w:rPr>
            </w:pPr>
            <w:r w:rsidRPr="003B77FC">
              <w:rPr>
                <w:lang w:eastAsia="ja-JP"/>
              </w:rPr>
              <w:t>100 Hz (LTE UE), -100 Hz (NB-LTE UE)</w:t>
            </w:r>
          </w:p>
        </w:tc>
      </w:tr>
      <w:tr w:rsidR="00B21326" w:rsidRPr="003B77FC" w14:paraId="3879048B"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636CAF00" w14:textId="77777777" w:rsidR="00B21326" w:rsidRPr="003B77FC" w:rsidRDefault="00B21326" w:rsidP="008836B7">
            <w:pPr>
              <w:spacing w:after="0"/>
              <w:jc w:val="both"/>
              <w:rPr>
                <w:lang w:eastAsia="ja-JP"/>
              </w:rPr>
            </w:pPr>
            <w:r w:rsidRPr="003B77FC">
              <w:rPr>
                <w:lang w:eastAsia="ja-JP"/>
              </w:rPr>
              <w:t xml:space="preserve">NB-LTE </w:t>
            </w:r>
            <w:proofErr w:type="spellStart"/>
            <w:r w:rsidRPr="003B77FC">
              <w:rPr>
                <w:lang w:eastAsia="ja-JP"/>
              </w:rPr>
              <w:t>Freq</w:t>
            </w:r>
            <w:proofErr w:type="spellEnd"/>
            <w:r w:rsidRPr="003B77FC">
              <w:rPr>
                <w:lang w:eastAsia="ja-JP"/>
              </w:rPr>
              <w:t xml:space="preserve"> Allocation</w:t>
            </w:r>
          </w:p>
        </w:tc>
        <w:tc>
          <w:tcPr>
            <w:tcW w:w="4394" w:type="dxa"/>
            <w:tcBorders>
              <w:top w:val="single" w:sz="4" w:space="0" w:color="auto"/>
              <w:left w:val="single" w:sz="4" w:space="0" w:color="auto"/>
              <w:bottom w:val="single" w:sz="4" w:space="0" w:color="auto"/>
              <w:right w:val="single" w:sz="4" w:space="0" w:color="auto"/>
            </w:tcBorders>
            <w:vAlign w:val="center"/>
          </w:tcPr>
          <w:p w14:paraId="5B828018" w14:textId="77777777" w:rsidR="00B21326" w:rsidRPr="003B77FC" w:rsidRDefault="00B21326" w:rsidP="008836B7">
            <w:pPr>
              <w:spacing w:after="0"/>
              <w:jc w:val="both"/>
              <w:rPr>
                <w:lang w:eastAsia="ja-JP"/>
              </w:rPr>
            </w:pPr>
            <w:r w:rsidRPr="003B77FC">
              <w:rPr>
                <w:lang w:eastAsia="ja-JP"/>
              </w:rPr>
              <w:t>72 NB-LTE subcarriers (180 kHz)</w:t>
            </w:r>
          </w:p>
        </w:tc>
      </w:tr>
      <w:tr w:rsidR="00B21326" w:rsidRPr="003B77FC" w14:paraId="2571E10F"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15B00A96" w14:textId="77777777" w:rsidR="00B21326" w:rsidRPr="003B77FC" w:rsidRDefault="00B21326" w:rsidP="008836B7">
            <w:pPr>
              <w:spacing w:after="0"/>
              <w:jc w:val="both"/>
              <w:rPr>
                <w:lang w:eastAsia="ja-JP"/>
              </w:rPr>
            </w:pPr>
            <w:r w:rsidRPr="003B77FC">
              <w:rPr>
                <w:lang w:eastAsia="ja-JP"/>
              </w:rPr>
              <w:t>HARQ Transmissions</w:t>
            </w:r>
          </w:p>
        </w:tc>
        <w:tc>
          <w:tcPr>
            <w:tcW w:w="4394" w:type="dxa"/>
            <w:tcBorders>
              <w:top w:val="single" w:sz="4" w:space="0" w:color="auto"/>
              <w:left w:val="single" w:sz="4" w:space="0" w:color="auto"/>
              <w:bottom w:val="single" w:sz="4" w:space="0" w:color="auto"/>
              <w:right w:val="single" w:sz="4" w:space="0" w:color="auto"/>
            </w:tcBorders>
            <w:vAlign w:val="center"/>
          </w:tcPr>
          <w:p w14:paraId="1D92D7EA" w14:textId="77777777" w:rsidR="00B21326" w:rsidRPr="003B77FC" w:rsidRDefault="00B21326" w:rsidP="008836B7">
            <w:pPr>
              <w:spacing w:after="0"/>
              <w:jc w:val="both"/>
              <w:rPr>
                <w:lang w:eastAsia="ja-JP"/>
              </w:rPr>
            </w:pPr>
            <w:r w:rsidRPr="003B77FC">
              <w:rPr>
                <w:lang w:eastAsia="ja-JP"/>
              </w:rPr>
              <w:t>1</w:t>
            </w:r>
          </w:p>
        </w:tc>
      </w:tr>
      <w:tr w:rsidR="00B21326" w:rsidRPr="003B77FC" w14:paraId="50760D48"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1CD3C701" w14:textId="77777777" w:rsidR="00B21326" w:rsidRPr="003B77FC" w:rsidRDefault="00B21326" w:rsidP="008836B7">
            <w:pPr>
              <w:spacing w:after="0"/>
              <w:jc w:val="both"/>
              <w:rPr>
                <w:lang w:eastAsia="ja-JP"/>
              </w:rPr>
            </w:pPr>
            <w:r w:rsidRPr="003B77FC">
              <w:rPr>
                <w:lang w:eastAsia="ja-JP"/>
              </w:rPr>
              <w:lastRenderedPageBreak/>
              <w:t>Equalizer</w:t>
            </w:r>
          </w:p>
        </w:tc>
        <w:tc>
          <w:tcPr>
            <w:tcW w:w="4394" w:type="dxa"/>
            <w:tcBorders>
              <w:top w:val="single" w:sz="4" w:space="0" w:color="auto"/>
              <w:left w:val="single" w:sz="4" w:space="0" w:color="auto"/>
              <w:bottom w:val="single" w:sz="4" w:space="0" w:color="auto"/>
              <w:right w:val="single" w:sz="4" w:space="0" w:color="auto"/>
            </w:tcBorders>
            <w:vAlign w:val="center"/>
          </w:tcPr>
          <w:p w14:paraId="038640F1" w14:textId="77777777" w:rsidR="00B21326" w:rsidRPr="003B77FC" w:rsidRDefault="00B21326" w:rsidP="008836B7">
            <w:pPr>
              <w:spacing w:after="0"/>
              <w:jc w:val="both"/>
              <w:rPr>
                <w:lang w:eastAsia="ja-JP"/>
              </w:rPr>
            </w:pPr>
            <w:r w:rsidRPr="003B77FC">
              <w:rPr>
                <w:lang w:eastAsia="ja-JP"/>
              </w:rPr>
              <w:t>LMMSE</w:t>
            </w:r>
          </w:p>
        </w:tc>
      </w:tr>
    </w:tbl>
    <w:p w14:paraId="5BE851AE" w14:textId="77777777" w:rsidR="00B21326" w:rsidRPr="003B77FC" w:rsidRDefault="00B21326" w:rsidP="00B21326">
      <w:pPr>
        <w:jc w:val="both"/>
        <w:rPr>
          <w:lang w:val="en-US" w:eastAsia="en-US"/>
        </w:rPr>
      </w:pPr>
    </w:p>
    <w:p w14:paraId="7A9267D5" w14:textId="43095F3D" w:rsidR="00B21326" w:rsidRPr="003B77FC" w:rsidRDefault="00B21326" w:rsidP="00B21326">
      <w:pPr>
        <w:jc w:val="both"/>
        <w:rPr>
          <w:lang w:val="en-US" w:eastAsia="en-US"/>
        </w:rPr>
      </w:pPr>
      <w:r w:rsidRPr="003B77FC">
        <w:rPr>
          <w:lang w:val="en-US" w:eastAsia="en-US"/>
        </w:rPr>
        <w:t xml:space="preserve">The simulation results are shown in </w:t>
      </w:r>
      <w:r w:rsidRPr="003B77FC">
        <w:rPr>
          <w:lang w:val="en-US" w:eastAsia="en-US"/>
        </w:rPr>
        <w:fldChar w:fldCharType="begin"/>
      </w:r>
      <w:r w:rsidRPr="003B77FC">
        <w:rPr>
          <w:lang w:val="en-US" w:eastAsia="en-US"/>
        </w:rPr>
        <w:instrText xml:space="preserve"> REF _Ref428981341 \h </w:instrText>
      </w:r>
      <w:r w:rsidR="003B77FC">
        <w:rPr>
          <w:lang w:val="en-US" w:eastAsia="en-US"/>
        </w:rPr>
        <w:instrText xml:space="preserve"> \* MERGEFORMAT </w:instrText>
      </w:r>
      <w:r w:rsidRPr="003B77FC">
        <w:rPr>
          <w:lang w:val="en-US" w:eastAsia="en-US"/>
        </w:rPr>
      </w:r>
      <w:r w:rsidRPr="003B77FC">
        <w:rPr>
          <w:lang w:val="en-US" w:eastAsia="en-US"/>
        </w:rPr>
        <w:fldChar w:fldCharType="separate"/>
      </w:r>
      <w:r w:rsidR="00E319ED" w:rsidRPr="00E13B1B">
        <w:t xml:space="preserve">Figure </w:t>
      </w:r>
      <w:r w:rsidR="00E319ED" w:rsidRPr="00E319ED">
        <w:rPr>
          <w:noProof/>
        </w:rPr>
        <w:t>24</w:t>
      </w:r>
      <w:r w:rsidRPr="003B77FC">
        <w:rPr>
          <w:lang w:val="en-US" w:eastAsia="en-US"/>
        </w:rPr>
        <w:fldChar w:fldCharType="end"/>
      </w:r>
      <w:r w:rsidRPr="003B77FC">
        <w:rPr>
          <w:lang w:val="en-US" w:eastAsia="en-US"/>
        </w:rPr>
        <w:t xml:space="preserve">. The dashed curves represent a NB-LTE interferer while the solid curves represent a LTE interferer. The blue, red and green curves represent SNR levels of </w:t>
      </w:r>
      <w:proofErr w:type="gramStart"/>
      <w:r w:rsidRPr="003B77FC">
        <w:rPr>
          <w:lang w:val="en-US" w:eastAsia="en-US"/>
        </w:rPr>
        <w:t>10,</w:t>
      </w:r>
      <w:proofErr w:type="gramEnd"/>
      <w:r w:rsidRPr="003B77FC">
        <w:rPr>
          <w:lang w:val="en-US" w:eastAsia="en-US"/>
        </w:rPr>
        <w:t xml:space="preserve"> and 15 and 20 dB respectively for the desired LTE UE. LTE MCS values 12, 17 and 22 were chosen corresponding to the SNR levels so that the BLER is ~10% in each case. It is observed that in case of a LTE interferer, the BLER performance of the desired LTE UE is not impacted significantly over the entire SNR span of 0-30 dB for the interfering UE. On the other hand with a NB-LTE interferer, the BLER performance begins to degrade when the interferer SNR exceeds 15 </w:t>
      </w:r>
      <w:proofErr w:type="spellStart"/>
      <w:r w:rsidRPr="003B77FC">
        <w:rPr>
          <w:lang w:val="en-US" w:eastAsia="en-US"/>
        </w:rPr>
        <w:t>dB.</w:t>
      </w:r>
      <w:proofErr w:type="spellEnd"/>
      <w:r w:rsidRPr="003B77FC">
        <w:rPr>
          <w:lang w:val="en-US" w:eastAsia="en-US"/>
        </w:rPr>
        <w:t xml:space="preserve"> This is typically a high NB-LTE SNR; in general the received SNR for the uplink NB-LTE signal would be between 10 dB and 15 dB, which </w:t>
      </w:r>
      <w:proofErr w:type="gramStart"/>
      <w:r w:rsidRPr="003B77FC">
        <w:rPr>
          <w:lang w:val="en-US" w:eastAsia="en-US"/>
        </w:rPr>
        <w:t>is</w:t>
      </w:r>
      <w:proofErr w:type="gramEnd"/>
      <w:r w:rsidRPr="003B77FC">
        <w:rPr>
          <w:lang w:val="en-US" w:eastAsia="en-US"/>
        </w:rPr>
        <w:t xml:space="preserve"> not observed to cause any significant impact on the BLER performance of the LTE PUSCH signal occupying adjacent frequency resources.</w:t>
      </w:r>
    </w:p>
    <w:p w14:paraId="5DA65E99" w14:textId="77777777" w:rsidR="00B21326" w:rsidRPr="003B77FC" w:rsidRDefault="00B21326" w:rsidP="00B21326">
      <w:pPr>
        <w:keepNext/>
        <w:jc w:val="center"/>
      </w:pPr>
      <w:r w:rsidRPr="003B77FC">
        <w:rPr>
          <w:noProof/>
          <w:lang w:val="en-US" w:eastAsia="en-US"/>
        </w:rPr>
        <mc:AlternateContent>
          <mc:Choice Requires="wpg">
            <w:drawing>
              <wp:anchor distT="0" distB="0" distL="114300" distR="114300" simplePos="0" relativeHeight="251660288" behindDoc="0" locked="0" layoutInCell="1" allowOverlap="1" wp14:anchorId="28F37FF0" wp14:editId="207FDD53">
                <wp:simplePos x="0" y="0"/>
                <wp:positionH relativeFrom="column">
                  <wp:posOffset>1004570</wp:posOffset>
                </wp:positionH>
                <wp:positionV relativeFrom="paragraph">
                  <wp:posOffset>2430780</wp:posOffset>
                </wp:positionV>
                <wp:extent cx="2057400" cy="863600"/>
                <wp:effectExtent l="0" t="0" r="0" b="12700"/>
                <wp:wrapNone/>
                <wp:docPr id="1" name="Group 1"/>
                <wp:cNvGraphicFramePr/>
                <a:graphic xmlns:a="http://schemas.openxmlformats.org/drawingml/2006/main">
                  <a:graphicData uri="http://schemas.microsoft.com/office/word/2010/wordprocessingGroup">
                    <wpg:wgp>
                      <wpg:cNvGrpSpPr/>
                      <wpg:grpSpPr>
                        <a:xfrm>
                          <a:off x="0" y="0"/>
                          <a:ext cx="2057400" cy="863600"/>
                          <a:chOff x="0" y="50100"/>
                          <a:chExt cx="2058034" cy="864300"/>
                        </a:xfrm>
                      </wpg:grpSpPr>
                      <wps:wsp>
                        <wps:cNvPr id="4" name="Text Box 2"/>
                        <wps:cNvSpPr txBox="1">
                          <a:spLocks noChangeArrowheads="1"/>
                        </wps:cNvSpPr>
                        <wps:spPr bwMode="auto">
                          <a:xfrm>
                            <a:off x="0" y="50100"/>
                            <a:ext cx="2058034" cy="498474"/>
                          </a:xfrm>
                          <a:prstGeom prst="rect">
                            <a:avLst/>
                          </a:prstGeom>
                          <a:noFill/>
                          <a:ln w="9525">
                            <a:noFill/>
                            <a:miter lim="800000"/>
                            <a:headEnd/>
                            <a:tailEnd/>
                          </a:ln>
                        </wps:spPr>
                        <wps:txbx>
                          <w:txbxContent>
                            <w:p w14:paraId="48F5742F" w14:textId="77777777" w:rsidR="00B105D0" w:rsidRPr="00E603CD" w:rsidRDefault="00B105D0" w:rsidP="00B21326">
                              <w:pPr>
                                <w:rPr>
                                  <w:lang w:val="en-US"/>
                                </w:rPr>
                              </w:pPr>
                              <w:r>
                                <w:rPr>
                                  <w:lang w:val="en-US"/>
                                </w:rPr>
                                <w:t xml:space="preserve">No additional impact of </w:t>
                              </w:r>
                              <w:r w:rsidRPr="00E603CD">
                                <w:rPr>
                                  <w:lang w:val="en-US"/>
                                </w:rPr>
                                <w:t>NB-LTE interfer</w:t>
                              </w:r>
                              <w:r>
                                <w:rPr>
                                  <w:lang w:val="en-US"/>
                                </w:rPr>
                                <w:t>ence compared to LTE</w:t>
                              </w:r>
                            </w:p>
                          </w:txbxContent>
                        </wps:txbx>
                        <wps:bodyPr rot="0" vert="horz" wrap="square" lIns="91440" tIns="45720" rIns="91440" bIns="45720" anchor="t" anchorCtr="0">
                          <a:spAutoFit/>
                        </wps:bodyPr>
                      </wps:wsp>
                      <wps:wsp>
                        <wps:cNvPr id="8" name="Oval 8"/>
                        <wps:cNvSpPr/>
                        <wps:spPr>
                          <a:xfrm>
                            <a:off x="1821180" y="541020"/>
                            <a:ext cx="90170" cy="373380"/>
                          </a:xfrm>
                          <a:prstGeom prst="ellipse">
                            <a:avLst/>
                          </a:prstGeom>
                          <a:noFill/>
                          <a:ln w="1270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9"/>
                        <wps:cNvCnPr/>
                        <wps:spPr>
                          <a:xfrm>
                            <a:off x="1234440" y="411480"/>
                            <a:ext cx="586740" cy="2209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id="Group 1" o:spid="_x0000_s1026" style="position:absolute;left:0;text-align:left;margin-left:79.1pt;margin-top:191.4pt;width:162pt;height:68pt;z-index:251660288;mso-height-relative:margin" coordorigin=",501" coordsize="20580,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">
                <v:shapetype id="_x0000_t202" coordsize="21600,21600" o:spt="202" path="m,l,21600r21600,l21600,xe">
                  <v:stroke joinstyle="miter"/>
                  <v:path gradientshapeok="t" o:connecttype="rect"/>
                </v:shapetype>
                <v:shape id="Text Box 2" o:spid="_x0000_s1027" type="#_x0000_t202" style="position:absolute;top:501;width:20580;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14:paraId="48F5742F" w14:textId="77777777" w:rsidR="00B105D0" w:rsidRPr="00E603CD" w:rsidRDefault="00B105D0" w:rsidP="00B21326">
                        <w:pPr>
                          <w:rPr>
                            <w:lang w:val="en-US"/>
                          </w:rPr>
                        </w:pPr>
                        <w:r>
                          <w:rPr>
                            <w:lang w:val="en-US"/>
                          </w:rPr>
                          <w:t xml:space="preserve">No additional impact of </w:t>
                        </w:r>
                        <w:r w:rsidRPr="00E603CD">
                          <w:rPr>
                            <w:lang w:val="en-US"/>
                          </w:rPr>
                          <w:t>NB-LTE interfer</w:t>
                        </w:r>
                        <w:r>
                          <w:rPr>
                            <w:lang w:val="en-US"/>
                          </w:rPr>
                          <w:t>ence compared to LTE</w:t>
                        </w:r>
                      </w:p>
                    </w:txbxContent>
                  </v:textbox>
                </v:shape>
                <v:oval id="Oval 8" o:spid="_x0000_s1028" style="position:absolute;left:18211;top:5410;width:902;height:37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V6y7sA&#10;AADaAAAADwAAAGRycy9kb3ducmV2LnhtbERPSwrCMBDdC94hjOBO07pQqUZRQRFciNYDDM3YFJtJ&#10;aaLW25uF4PLx/st1Z2vxotZXjhWk4wQEceF0xaWCW74fzUH4gKyxdkwKPuRhver3lphp9+YLva6h&#10;FDGEfYYKTAhNJqUvDFn0Y9cQR+7uWoshwraUusV3DLe1nCTJVFqsODYYbGhnqHhcn1YB707nuZtt&#10;tqZItm5q8kOanqxSw0G3WYAI1IW/+Oc+agVxa7wSb4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0Fesu7AAAA2gAAAA8AAAAAAAAAAAAAAAAAmAIAAGRycy9kb3ducmV2Lnht&#10;bFBLBQYAAAAABAAEAPUAAACAAwAAAAA=&#10;" filled="f" strokecolor="black [1600]" strokeweight="1pt"/>
                <v:shapetype id="_x0000_t32" coordsize="21600,21600" o:spt="32" o:oned="t" path="m,l21600,21600e" filled="f">
                  <v:path arrowok="t" fillok="f" o:connecttype="none"/>
                  <o:lock v:ext="edit" shapetype="t"/>
                </v:shapetype>
                <v:shape id="Straight Arrow Connector 9" o:spid="_x0000_s1029" type="#_x0000_t32" style="position:absolute;left:12344;top:4114;width:5867;height:2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Ef+L8AAADaAAAADwAAAGRycy9kb3ducmV2LnhtbESPzQrCMBCE74LvEFbwpqkeRKtRRCh4&#10;0IN/eF2atS02m9rEWt/eCILHYWa+YRar1pSiodoVlhWMhhEI4tTqgjMF51MymIJwHlljaZkUvMnB&#10;atntLDDW9sUHao4+EwHCLkYFufdVLKVLczLohrYiDt7N1gZ9kHUmdY2vADelHEfRRBosOCzkWNEm&#10;p/R+fBoFkZskj83pvm/OmT/srjLZvmcXpfq9dj0H4an1//CvvdUKZvC9Em6AX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Ef+L8AAADaAAAADwAAAAAAAAAAAAAAAACh&#10;AgAAZHJzL2Rvd25yZXYueG1sUEsFBgAAAAAEAAQA+QAAAI0DAAAAAA==&#10;" strokecolor="black [3040]">
                  <v:stroke endarrow="open"/>
                </v:shape>
              </v:group>
            </w:pict>
          </mc:Fallback>
        </mc:AlternateContent>
      </w:r>
      <w:r w:rsidRPr="00E13B1B">
        <w:rPr>
          <w:noProof/>
          <w:lang w:val="en-US" w:eastAsia="en-US"/>
        </w:rPr>
        <mc:AlternateContent>
          <mc:Choice Requires="wpg">
            <w:drawing>
              <wp:anchor distT="0" distB="0" distL="114300" distR="114300" simplePos="0" relativeHeight="251659264" behindDoc="0" locked="0" layoutInCell="1" allowOverlap="1" wp14:anchorId="645A8966" wp14:editId="0055FC81">
                <wp:simplePos x="0" y="0"/>
                <wp:positionH relativeFrom="column">
                  <wp:posOffset>4593590</wp:posOffset>
                </wp:positionH>
                <wp:positionV relativeFrom="paragraph">
                  <wp:posOffset>2225040</wp:posOffset>
                </wp:positionV>
                <wp:extent cx="2058034" cy="822960"/>
                <wp:effectExtent l="57150" t="38100" r="0" b="53340"/>
                <wp:wrapNone/>
                <wp:docPr id="16" name="Group 16"/>
                <wp:cNvGraphicFramePr/>
                <a:graphic xmlns:a="http://schemas.openxmlformats.org/drawingml/2006/main">
                  <a:graphicData uri="http://schemas.microsoft.com/office/word/2010/wordprocessingGroup">
                    <wpg:wgp>
                      <wpg:cNvGrpSpPr/>
                      <wpg:grpSpPr>
                        <a:xfrm>
                          <a:off x="0" y="0"/>
                          <a:ext cx="2058034" cy="822960"/>
                          <a:chOff x="0" y="0"/>
                          <a:chExt cx="2058034" cy="822960"/>
                        </a:xfrm>
                      </wpg:grpSpPr>
                      <wps:wsp>
                        <wps:cNvPr id="10" name="Straight Arrow Connector 10"/>
                        <wps:cNvCnPr/>
                        <wps:spPr>
                          <a:xfrm>
                            <a:off x="45720" y="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 name="Text Box 2"/>
                        <wps:cNvSpPr txBox="1">
                          <a:spLocks noChangeArrowheads="1"/>
                        </wps:cNvSpPr>
                        <wps:spPr bwMode="auto">
                          <a:xfrm>
                            <a:off x="0" y="152400"/>
                            <a:ext cx="2058034" cy="498474"/>
                          </a:xfrm>
                          <a:prstGeom prst="rect">
                            <a:avLst/>
                          </a:prstGeom>
                          <a:noFill/>
                          <a:ln w="9525">
                            <a:noFill/>
                            <a:miter lim="800000"/>
                            <a:headEnd/>
                            <a:tailEnd/>
                          </a:ln>
                        </wps:spPr>
                        <wps:txbx>
                          <w:txbxContent>
                            <w:p w14:paraId="0B76FF7A" w14:textId="77777777" w:rsidR="00B105D0" w:rsidRPr="00E603CD" w:rsidRDefault="00B105D0" w:rsidP="00B21326">
                              <w:pPr>
                                <w:rPr>
                                  <w:lang w:val="en-US"/>
                                </w:rPr>
                              </w:pPr>
                              <w:r>
                                <w:rPr>
                                  <w:lang w:val="en-US"/>
                                </w:rPr>
                                <w:t xml:space="preserve">Additional </w:t>
                              </w:r>
                              <w:r w:rsidRPr="00E603CD">
                                <w:rPr>
                                  <w:lang w:val="en-US"/>
                                </w:rPr>
                                <w:t>NB-LTE interfer</w:t>
                              </w:r>
                              <w:r>
                                <w:rPr>
                                  <w:lang w:val="en-US"/>
                                </w:rPr>
                                <w:t xml:space="preserve">ence impact compared to </w:t>
                              </w:r>
                              <w:r w:rsidRPr="00E603CD">
                                <w:rPr>
                                  <w:lang w:val="en-US"/>
                                </w:rPr>
                                <w:t>LTE</w:t>
                              </w:r>
                            </w:p>
                          </w:txbxContent>
                        </wps:txbx>
                        <wps:bodyPr rot="0" vert="horz" wrap="square" lIns="91440" tIns="45720" rIns="91440" bIns="45720" anchor="t" anchorCtr="0">
                          <a:spAutoFit/>
                        </wps:bodyPr>
                      </wps:wsp>
                    </wpg:wgp>
                  </a:graphicData>
                </a:graphic>
              </wp:anchor>
            </w:drawing>
          </mc:Choice>
          <mc:Fallback>
            <w:pict>
              <v:group id="Group 16" o:spid="_x0000_s1030" style="position:absolute;left:0;text-align:left;margin-left:361.7pt;margin-top:175.2pt;width:162.05pt;height:64.8pt;z-index:251659264" coordsize="20580,8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">
                <v:shape id="Straight Arrow Connector 10" o:spid="_x0000_s1031" type="#_x0000_t32" style="position:absolute;left:457;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vsMAAADbAAAADwAAAGRycy9kb3ducmV2LnhtbESPQYvCQAyF7wv+hyGCF9Fp97As1VFE&#10;0PXksurBY+jEttjJlM7U1n9vDsLeEt7Le1+W68HV6kFtqDwbSOcJKOLc24oLA5fzbvYNKkRki7Vn&#10;MvCkAOvV6GOJmfU9/9HjFAslIRwyNFDG2GRah7wkh2HuG2LRbr51GGVtC21b7CXc1fozSb60w4ql&#10;ocSGtiXl91PnDASdXvo+/d0fiunx3MWfKR2vnTGT8bBZgIo0xH/z+/pgBV/o5RcZQK9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NPr7DAAAA2wAAAA8AAAAAAAAAAAAA&#10;AAAAoQIAAGRycy9kb3ducmV2LnhtbFBLBQYAAAAABAAEAPkAAACRAwAAAAA=&#10;" strokecolor="black [3040]">
                  <v:stroke startarrow="open" endarrow="open"/>
                </v:shape>
                <v:shape id="Text Box 2" o:spid="_x0000_s1032" type="#_x0000_t202" style="position:absolute;top:1524;width:20580;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0B76FF7A" w14:textId="77777777" w:rsidR="00B105D0" w:rsidRPr="00E603CD" w:rsidRDefault="00B105D0" w:rsidP="00B21326">
                        <w:pPr>
                          <w:rPr>
                            <w:lang w:val="en-US"/>
                          </w:rPr>
                        </w:pPr>
                        <w:r>
                          <w:rPr>
                            <w:lang w:val="en-US"/>
                          </w:rPr>
                          <w:t xml:space="preserve">Additional </w:t>
                        </w:r>
                        <w:r w:rsidRPr="00E603CD">
                          <w:rPr>
                            <w:lang w:val="en-US"/>
                          </w:rPr>
                          <w:t>NB-LTE interfer</w:t>
                        </w:r>
                        <w:r>
                          <w:rPr>
                            <w:lang w:val="en-US"/>
                          </w:rPr>
                          <w:t xml:space="preserve">ence impact compared to </w:t>
                        </w:r>
                        <w:r w:rsidRPr="00E603CD">
                          <w:rPr>
                            <w:lang w:val="en-US"/>
                          </w:rPr>
                          <w:t>LTE</w:t>
                        </w:r>
                      </w:p>
                    </w:txbxContent>
                  </v:textbox>
                </v:shape>
              </v:group>
            </w:pict>
          </mc:Fallback>
        </mc:AlternateContent>
      </w:r>
      <w:r w:rsidRPr="00E13B1B">
        <w:rPr>
          <w:noProof/>
          <w:lang w:val="en-US" w:eastAsia="en-US"/>
        </w:rPr>
        <w:drawing>
          <wp:inline distT="0" distB="0" distL="0" distR="0" wp14:anchorId="7DC48A4C" wp14:editId="77FA709B">
            <wp:extent cx="5308922" cy="4267141"/>
            <wp:effectExtent l="0" t="0" r="6350" b="635"/>
            <wp:docPr id="12" name="Picture 12" descr="P:\LIGER_FINAL_STORAGE\ecl\plots\3gpp\r_plenary_69_2015_09_phoenix\coex_lte_inband\COEX_BLER_VS_INTERF_S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IGER_FINAL_STORAGE\ecl\plots\3gpp\r_plenary_69_2015_09_phoenix\coex_lte_inband\COEX_BLER_VS_INTERF_SNR.png"/>
                    <pic:cNvPicPr>
                      <a:picLocks noChangeAspect="1" noChangeArrowheads="1"/>
                    </pic:cNvPicPr>
                  </pic:nvPicPr>
                  <pic:blipFill rotWithShape="1">
                    <a:blip r:embed="rId38">
                      <a:extLst>
                        <a:ext uri="{28A0092B-C50C-407E-A947-70E740481C1C}">
                          <a14:useLocalDpi xmlns:a14="http://schemas.microsoft.com/office/drawing/2010/main" val="0"/>
                        </a:ext>
                      </a:extLst>
                    </a:blip>
                    <a:srcRect l="6915" t="5759" r="8378" b="4887"/>
                    <a:stretch/>
                  </pic:blipFill>
                  <pic:spPr bwMode="auto">
                    <a:xfrm>
                      <a:off x="0" y="0"/>
                      <a:ext cx="5308997" cy="4267201"/>
                    </a:xfrm>
                    <a:prstGeom prst="rect">
                      <a:avLst/>
                    </a:prstGeom>
                    <a:noFill/>
                    <a:ln>
                      <a:noFill/>
                    </a:ln>
                    <a:extLst>
                      <a:ext uri="{53640926-AAD7-44D8-BBD7-CCE9431645EC}">
                        <a14:shadowObscured xmlns:a14="http://schemas.microsoft.com/office/drawing/2010/main"/>
                      </a:ext>
                    </a:extLst>
                  </pic:spPr>
                </pic:pic>
              </a:graphicData>
            </a:graphic>
          </wp:inline>
        </w:drawing>
      </w:r>
    </w:p>
    <w:p w14:paraId="5287F5F6" w14:textId="7883ED2E" w:rsidR="00B21326" w:rsidRPr="00E13B1B" w:rsidRDefault="00B21326" w:rsidP="00B21326">
      <w:pPr>
        <w:pStyle w:val="Caption"/>
        <w:jc w:val="center"/>
        <w:rPr>
          <w:b w:val="0"/>
        </w:rPr>
      </w:pPr>
      <w:bookmarkStart w:id="15" w:name="_Ref428981341"/>
      <w:r w:rsidRPr="00E13B1B">
        <w:rPr>
          <w:b w:val="0"/>
        </w:rPr>
        <w:t xml:space="preserve">Figure </w:t>
      </w:r>
      <w:r w:rsidRPr="00E13B1B">
        <w:rPr>
          <w:b w:val="0"/>
        </w:rPr>
        <w:fldChar w:fldCharType="begin"/>
      </w:r>
      <w:r w:rsidRPr="00E13B1B">
        <w:rPr>
          <w:b w:val="0"/>
        </w:rPr>
        <w:instrText xml:space="preserve"> SEQ Figure \* ARABIC </w:instrText>
      </w:r>
      <w:r w:rsidRPr="00E13B1B">
        <w:rPr>
          <w:b w:val="0"/>
        </w:rPr>
        <w:fldChar w:fldCharType="separate"/>
      </w:r>
      <w:r w:rsidR="00E319ED">
        <w:rPr>
          <w:b w:val="0"/>
          <w:noProof/>
        </w:rPr>
        <w:t>24</w:t>
      </w:r>
      <w:r w:rsidRPr="00E13B1B">
        <w:rPr>
          <w:b w:val="0"/>
        </w:rPr>
        <w:fldChar w:fldCharType="end"/>
      </w:r>
      <w:bookmarkEnd w:id="15"/>
      <w:r w:rsidRPr="00E13B1B">
        <w:rPr>
          <w:b w:val="0"/>
        </w:rPr>
        <w:t xml:space="preserve"> Interfering UE is adjacent to desired LTE UE. The blue, red, and green curves represent desired LTE UE SNR of 10, 15, and 20 dB respectively.</w:t>
      </w:r>
    </w:p>
    <w:p w14:paraId="44F3CB2A" w14:textId="77777777" w:rsidR="00B21326" w:rsidRPr="00E13B1B" w:rsidRDefault="00B21326" w:rsidP="00B21326">
      <w:pPr>
        <w:rPr>
          <w:lang w:eastAsia="en-US"/>
        </w:rPr>
      </w:pPr>
      <w:r w:rsidRPr="003B77FC">
        <w:rPr>
          <w:lang w:eastAsia="en-US"/>
        </w:rPr>
        <w:t>In conclusion, the leakage from NB-LTE to LTE is insignificant for realistic differences in SNR levels between the NB-LTE and LTE.</w:t>
      </w:r>
    </w:p>
    <w:p w14:paraId="0081FA29" w14:textId="77777777" w:rsidR="00B21326" w:rsidRPr="00E13B1B" w:rsidRDefault="00B21326" w:rsidP="00E13B1B"/>
    <w:p w14:paraId="1566B8E9" w14:textId="77777777" w:rsidR="00B21326" w:rsidRPr="003B77FC" w:rsidRDefault="00B21326">
      <w:pPr>
        <w:pStyle w:val="Heading1"/>
        <w:rPr>
          <w:lang w:val="en-US"/>
        </w:rPr>
      </w:pPr>
      <w:r w:rsidRPr="003B77FC">
        <w:rPr>
          <w:lang w:val="en-US"/>
        </w:rPr>
        <w:t>7 DL TX signal filtering</w:t>
      </w:r>
    </w:p>
    <w:p w14:paraId="5D3EDC8C" w14:textId="638357C8" w:rsidR="007531D2" w:rsidRPr="003B77FC" w:rsidRDefault="007531D2" w:rsidP="007531D2">
      <w:pPr>
        <w:rPr>
          <w:color w:val="1F497D"/>
          <w:lang w:val="en-US"/>
        </w:rPr>
      </w:pPr>
      <w:r w:rsidRPr="003B77FC">
        <w:rPr>
          <w:lang w:val="en-US"/>
        </w:rPr>
        <w:t xml:space="preserve">In order to comply with the GSM spectrum and ACLR requirement, in the stand alone deployment, a low pass filter can be applied at the NB-LTE signal. As an example, </w:t>
      </w:r>
      <w:r w:rsidRPr="00E13B1B">
        <w:rPr>
          <w:lang w:val="en-US"/>
        </w:rPr>
        <w:fldChar w:fldCharType="begin"/>
      </w:r>
      <w:r w:rsidRPr="003B77FC">
        <w:rPr>
          <w:lang w:val="en-US"/>
        </w:rPr>
        <w:instrText xml:space="preserve"> REF _Ref429484776 \h  \* MERGEFORMAT </w:instrText>
      </w:r>
      <w:r w:rsidRPr="00E13B1B">
        <w:rPr>
          <w:lang w:val="en-US"/>
        </w:rPr>
      </w:r>
      <w:r w:rsidRPr="00E13B1B">
        <w:rPr>
          <w:lang w:val="en-US"/>
        </w:rPr>
        <w:fldChar w:fldCharType="separate"/>
      </w:r>
      <w:r w:rsidR="00E319ED" w:rsidRPr="00E319ED">
        <w:rPr>
          <w:lang w:val="en-US"/>
        </w:rPr>
        <w:t>Figure 25</w:t>
      </w:r>
      <w:r w:rsidRPr="00E13B1B">
        <w:rPr>
          <w:lang w:val="en-US"/>
        </w:rPr>
        <w:fldChar w:fldCharType="end"/>
      </w:r>
      <w:r w:rsidRPr="003B77FC">
        <w:rPr>
          <w:lang w:val="en-US"/>
        </w:rPr>
        <w:t xml:space="preserve"> plots a filtered NB-</w:t>
      </w:r>
      <w:r w:rsidRPr="003B77FC">
        <w:rPr>
          <w:lang w:val="en-US"/>
        </w:rPr>
        <w:lastRenderedPageBreak/>
        <w:t xml:space="preserve">LTE signal compared to the GSM PSD mask. In this example, a </w:t>
      </w:r>
      <w:r w:rsidR="00734238">
        <w:rPr>
          <w:lang w:val="en-US"/>
        </w:rPr>
        <w:t>21</w:t>
      </w:r>
      <w:r w:rsidRPr="003B77FC">
        <w:rPr>
          <w:lang w:val="en-US"/>
        </w:rPr>
        <w:t xml:space="preserve"> taps low pass filter is used in the DL at a sampling rate of 1.92 MHz, which is longer than the CP of the NB-LTE signal. However, </w:t>
      </w:r>
      <w:r w:rsidR="00371894">
        <w:rPr>
          <w:lang w:val="en-US"/>
        </w:rPr>
        <w:t xml:space="preserve">97% </w:t>
      </w:r>
      <w:r w:rsidRPr="003B77FC">
        <w:rPr>
          <w:lang w:val="en-US"/>
        </w:rPr>
        <w:t xml:space="preserve">of the energy of this filter concentrates within the CP. </w:t>
      </w:r>
      <w:r w:rsidR="0017641A" w:rsidRPr="003B77FC">
        <w:rPr>
          <w:lang w:val="en-US"/>
        </w:rPr>
        <w:t>In this case the normal</w:t>
      </w:r>
      <w:r w:rsidR="00247149">
        <w:rPr>
          <w:lang w:val="en-US"/>
        </w:rPr>
        <w:t xml:space="preserve"> CP</w:t>
      </w:r>
      <w:r w:rsidR="0017641A" w:rsidRPr="003B77FC">
        <w:rPr>
          <w:lang w:val="en-US"/>
        </w:rPr>
        <w:t xml:space="preserve"> </w:t>
      </w:r>
      <w:r w:rsidRPr="00E13B1B">
        <w:rPr>
          <w:lang w:val="en-US"/>
        </w:rPr>
        <w:t>will be sufficient to cater for the time dispersion introduced by the filter.</w:t>
      </w:r>
    </w:p>
    <w:p w14:paraId="61426D05" w14:textId="64F34E82" w:rsidR="007531D2" w:rsidRPr="003B77FC" w:rsidRDefault="007531D2" w:rsidP="00E13B1B">
      <w:pPr>
        <w:keepNext/>
      </w:pPr>
      <w:r w:rsidRPr="003B77FC">
        <w:rPr>
          <w:lang w:val="en-US"/>
        </w:rPr>
        <w:t>Therefore, no significant performance degradation is observed. To be more specific, compared with no TX filtering is applied, a</w:t>
      </w:r>
      <w:r w:rsidRPr="003B77FC">
        <w:rPr>
          <w:color w:val="1F497D"/>
          <w:lang w:val="en-US"/>
        </w:rPr>
        <w:t xml:space="preserve"> </w:t>
      </w:r>
      <w:r w:rsidRPr="00E13B1B">
        <w:rPr>
          <w:lang w:val="en-US"/>
        </w:rPr>
        <w:t>moderate</w:t>
      </w:r>
      <w:r w:rsidRPr="003B77FC">
        <w:rPr>
          <w:lang w:val="en-US"/>
        </w:rPr>
        <w:t xml:space="preserve"> EVM of </w:t>
      </w:r>
      <w:r w:rsidR="00371894">
        <w:rPr>
          <w:lang w:val="en-US"/>
        </w:rPr>
        <w:t>3.85</w:t>
      </w:r>
      <w:r w:rsidRPr="003B77FC">
        <w:rPr>
          <w:lang w:val="en-US"/>
        </w:rPr>
        <w:t xml:space="preserve">% on average is observed, and the 90-% EVM is </w:t>
      </w:r>
      <w:r w:rsidR="0040002F">
        <w:rPr>
          <w:lang w:val="en-US"/>
        </w:rPr>
        <w:t>5</w:t>
      </w:r>
      <w:r w:rsidRPr="003B77FC">
        <w:rPr>
          <w:lang w:val="en-US"/>
        </w:rPr>
        <w:t>.</w:t>
      </w:r>
      <w:r w:rsidR="0040002F">
        <w:rPr>
          <w:lang w:val="en-US"/>
        </w:rPr>
        <w:t>8</w:t>
      </w:r>
      <w:r w:rsidRPr="003B77FC">
        <w:rPr>
          <w:lang w:val="en-US"/>
        </w:rPr>
        <w:t>%. The EVM is well below the re</w:t>
      </w:r>
      <w:r w:rsidR="0017641A" w:rsidRPr="003B77FC">
        <w:rPr>
          <w:lang w:val="en-US"/>
        </w:rPr>
        <w:t xml:space="preserve">quirement of QPSK defined in </w:t>
      </w:r>
      <w:r w:rsidR="0017641A" w:rsidRPr="00E13B1B">
        <w:rPr>
          <w:lang w:val="en-US"/>
        </w:rPr>
        <w:fldChar w:fldCharType="begin"/>
      </w:r>
      <w:r w:rsidR="0017641A" w:rsidRPr="003B77FC">
        <w:rPr>
          <w:lang w:val="en-US"/>
        </w:rPr>
        <w:instrText xml:space="preserve"> REF _Ref429477292 \n \h </w:instrText>
      </w:r>
      <w:r w:rsidR="003B77FC">
        <w:rPr>
          <w:lang w:val="en-US"/>
        </w:rPr>
        <w:instrText xml:space="preserve"> \* MERGEFORMAT </w:instrText>
      </w:r>
      <w:r w:rsidR="0017641A" w:rsidRPr="00E13B1B">
        <w:rPr>
          <w:lang w:val="en-US"/>
        </w:rPr>
      </w:r>
      <w:r w:rsidR="0017641A" w:rsidRPr="00E13B1B">
        <w:rPr>
          <w:lang w:val="en-US"/>
        </w:rPr>
        <w:fldChar w:fldCharType="separate"/>
      </w:r>
      <w:r w:rsidR="00E319ED">
        <w:rPr>
          <w:lang w:val="en-US"/>
        </w:rPr>
        <w:t>[6]</w:t>
      </w:r>
      <w:r w:rsidR="0017641A" w:rsidRPr="00E13B1B">
        <w:rPr>
          <w:lang w:val="en-US"/>
        </w:rPr>
        <w:fldChar w:fldCharType="end"/>
      </w:r>
      <w:r w:rsidRPr="003B77FC">
        <w:rPr>
          <w:lang w:val="en-US"/>
        </w:rPr>
        <w:t xml:space="preserve">. </w:t>
      </w:r>
      <w:r w:rsidR="00F37531" w:rsidRPr="00F37531">
        <w:rPr>
          <w:lang w:val="en-US"/>
        </w:rPr>
        <w:t xml:space="preserve">With a 110 kHz guard band, this filter corresponds to </w:t>
      </w:r>
      <w:proofErr w:type="gramStart"/>
      <w:r w:rsidR="00F37531" w:rsidRPr="00F37531">
        <w:rPr>
          <w:lang w:val="en-US"/>
        </w:rPr>
        <w:t>an</w:t>
      </w:r>
      <w:proofErr w:type="gramEnd"/>
      <w:r w:rsidR="00F37531" w:rsidRPr="00F37531">
        <w:rPr>
          <w:lang w:val="en-US"/>
        </w:rPr>
        <w:t xml:space="preserve"> 180 kHz ACLR of 48 </w:t>
      </w:r>
      <w:proofErr w:type="spellStart"/>
      <w:r w:rsidR="00F37531" w:rsidRPr="00F37531">
        <w:rPr>
          <w:lang w:val="en-US"/>
        </w:rPr>
        <w:t>dB.</w:t>
      </w:r>
      <w:proofErr w:type="spellEnd"/>
      <w:r w:rsidR="00F37531" w:rsidRPr="00F37531">
        <w:rPr>
          <w:lang w:val="en-US"/>
        </w:rPr>
        <w:t xml:space="preserve"> This is in line with simulation assumptions in Section 3</w:t>
      </w:r>
      <w:r w:rsidR="00F37531">
        <w:rPr>
          <w:lang w:val="en-US"/>
        </w:rPr>
        <w:t xml:space="preserve">. </w:t>
      </w:r>
      <w:r w:rsidRPr="003B77FC">
        <w:rPr>
          <w:lang w:val="en-US"/>
        </w:rPr>
        <w:t xml:space="preserve">The low pass filter used here serves just as an example, and further optimized filter design can be expected. </w:t>
      </w:r>
      <w:r w:rsidR="00CC3C7B" w:rsidRPr="00B105D0">
        <w:rPr>
          <w:noProof/>
          <w:lang w:val="en-US" w:eastAsia="sv-SE"/>
        </w:rPr>
        <w:t xml:space="preserve"> </w:t>
      </w:r>
      <w:r w:rsidR="00547ABB">
        <w:rPr>
          <w:noProof/>
          <w:color w:val="1F497D"/>
          <w:lang w:val="en-US" w:eastAsia="en-US"/>
        </w:rPr>
        <w:drawing>
          <wp:inline distT="0" distB="0" distL="0" distR="0" wp14:anchorId="55204357" wp14:editId="4BEC4C76">
            <wp:extent cx="5730875" cy="4512533"/>
            <wp:effectExtent l="0" t="0" r="3175" b="2540"/>
            <wp:docPr id="21" name="Picture 21" descr="cid:image002.png@01D0EF07.D516B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0EF07.D516B8B0"/>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5730875" cy="4512533"/>
                    </a:xfrm>
                    <a:prstGeom prst="rect">
                      <a:avLst/>
                    </a:prstGeom>
                    <a:noFill/>
                    <a:ln>
                      <a:noFill/>
                    </a:ln>
                  </pic:spPr>
                </pic:pic>
              </a:graphicData>
            </a:graphic>
          </wp:inline>
        </w:drawing>
      </w:r>
    </w:p>
    <w:p w14:paraId="52B01C4C" w14:textId="7312D492" w:rsidR="007531D2" w:rsidRPr="00E13B1B" w:rsidRDefault="007531D2" w:rsidP="00E13B1B">
      <w:pPr>
        <w:pStyle w:val="Caption"/>
        <w:jc w:val="center"/>
        <w:rPr>
          <w:color w:val="1F497D"/>
          <w:lang w:val="en-US"/>
        </w:rPr>
      </w:pPr>
      <w:bookmarkStart w:id="16" w:name="_Ref429484776"/>
      <w:bookmarkStart w:id="17" w:name="_Ref429484771"/>
      <w:r w:rsidRPr="00E13B1B">
        <w:rPr>
          <w:b w:val="0"/>
        </w:rPr>
        <w:t xml:space="preserve">Figure </w:t>
      </w:r>
      <w:r w:rsidRPr="00E13B1B">
        <w:rPr>
          <w:b w:val="0"/>
        </w:rPr>
        <w:fldChar w:fldCharType="begin"/>
      </w:r>
      <w:r w:rsidRPr="00E13B1B">
        <w:rPr>
          <w:b w:val="0"/>
        </w:rPr>
        <w:instrText xml:space="preserve"> SEQ Figure \* ARABIC </w:instrText>
      </w:r>
      <w:r w:rsidRPr="00E13B1B">
        <w:rPr>
          <w:b w:val="0"/>
        </w:rPr>
        <w:fldChar w:fldCharType="separate"/>
      </w:r>
      <w:proofErr w:type="gramStart"/>
      <w:r w:rsidR="00E319ED">
        <w:rPr>
          <w:b w:val="0"/>
          <w:noProof/>
        </w:rPr>
        <w:t>25</w:t>
      </w:r>
      <w:r w:rsidRPr="00E13B1B">
        <w:rPr>
          <w:b w:val="0"/>
        </w:rPr>
        <w:fldChar w:fldCharType="end"/>
      </w:r>
      <w:bookmarkEnd w:id="16"/>
      <w:r w:rsidRPr="00E13B1B">
        <w:rPr>
          <w:b w:val="0"/>
        </w:rPr>
        <w:t xml:space="preserve"> Filtered NB-LTE signal</w:t>
      </w:r>
      <w:bookmarkEnd w:id="17"/>
      <w:proofErr w:type="gramEnd"/>
    </w:p>
    <w:p w14:paraId="664C7292" w14:textId="782EE436" w:rsidR="008A2378" w:rsidRPr="003B77FC" w:rsidRDefault="0082612A" w:rsidP="00EE3C12">
      <w:pPr>
        <w:pStyle w:val="Heading1"/>
        <w:rPr>
          <w:lang w:val="en-US"/>
        </w:rPr>
      </w:pPr>
      <w:r w:rsidRPr="003B77FC">
        <w:rPr>
          <w:lang w:val="en-US"/>
        </w:rPr>
        <w:t>8</w:t>
      </w:r>
      <w:r w:rsidR="00EE3C12" w:rsidRPr="003B77FC">
        <w:rPr>
          <w:lang w:val="en-US"/>
        </w:rPr>
        <w:t xml:space="preserve"> Conclusion</w:t>
      </w:r>
    </w:p>
    <w:p w14:paraId="64316ADC" w14:textId="1525B90B" w:rsidR="0082612A" w:rsidRPr="00E13B1B" w:rsidRDefault="0082612A" w:rsidP="00E13B1B">
      <w:pPr>
        <w:rPr>
          <w:lang w:val="en-US"/>
        </w:rPr>
      </w:pPr>
      <w:r w:rsidRPr="00E13B1B">
        <w:rPr>
          <w:lang w:val="en-US" w:eastAsia="en-US"/>
        </w:rPr>
        <w:t>In this contribution we performed a coexistence study for NB-LTE and conclude the following:</w:t>
      </w:r>
    </w:p>
    <w:p w14:paraId="1DD434FD" w14:textId="3A186B7E" w:rsidR="00EE3C12" w:rsidRPr="003B77FC" w:rsidRDefault="00EE3C12" w:rsidP="00E13B1B">
      <w:pPr>
        <w:pStyle w:val="ListParagraph"/>
        <w:numPr>
          <w:ilvl w:val="0"/>
          <w:numId w:val="33"/>
        </w:numPr>
        <w:rPr>
          <w:lang w:val="en-US" w:eastAsia="en-US"/>
        </w:rPr>
      </w:pPr>
      <w:r w:rsidRPr="003B77FC">
        <w:rPr>
          <w:lang w:val="en-US" w:eastAsia="en-US"/>
        </w:rPr>
        <w:t>The simulations indicate that to adopt typical</w:t>
      </w:r>
      <w:r w:rsidR="00B10F5F" w:rsidRPr="003B77FC">
        <w:rPr>
          <w:lang w:val="en-US" w:eastAsia="en-US"/>
        </w:rPr>
        <w:t xml:space="preserve"> </w:t>
      </w:r>
      <w:r w:rsidRPr="003B77FC">
        <w:rPr>
          <w:lang w:val="en-US" w:eastAsia="en-US"/>
        </w:rPr>
        <w:t xml:space="preserve">LTE ACLR and ACS </w:t>
      </w:r>
      <w:r w:rsidR="00170DD6" w:rsidRPr="003B77FC">
        <w:rPr>
          <w:lang w:val="en-US" w:eastAsia="en-US"/>
        </w:rPr>
        <w:t>performance</w:t>
      </w:r>
      <w:r w:rsidR="00D757E0" w:rsidRPr="003B77FC">
        <w:rPr>
          <w:lang w:val="en-US" w:eastAsia="en-US"/>
        </w:rPr>
        <w:t xml:space="preserve"> also for NB-LTE</w:t>
      </w:r>
      <w:r w:rsidR="00B10F5F" w:rsidRPr="003B77FC">
        <w:rPr>
          <w:lang w:val="en-US" w:eastAsia="en-US"/>
        </w:rPr>
        <w:t>, scaled for BW</w:t>
      </w:r>
      <w:r w:rsidR="00FE62E0" w:rsidRPr="003B77FC">
        <w:rPr>
          <w:lang w:val="en-US" w:eastAsia="en-US"/>
        </w:rPr>
        <w:t xml:space="preserve"> </w:t>
      </w:r>
      <w:r w:rsidR="004F6DB4" w:rsidRPr="003B77FC">
        <w:rPr>
          <w:lang w:val="en-US" w:eastAsia="en-US"/>
        </w:rPr>
        <w:t>is</w:t>
      </w:r>
      <w:r w:rsidR="00FE62E0" w:rsidRPr="003B77FC">
        <w:rPr>
          <w:lang w:val="en-US" w:eastAsia="en-US"/>
        </w:rPr>
        <w:t xml:space="preserve"> feasible</w:t>
      </w:r>
      <w:r w:rsidR="00D757E0" w:rsidRPr="003B77FC">
        <w:rPr>
          <w:lang w:val="en-US" w:eastAsia="en-US"/>
        </w:rPr>
        <w:t>.</w:t>
      </w:r>
      <w:r w:rsidRPr="003B77FC">
        <w:rPr>
          <w:lang w:val="en-US" w:eastAsia="en-US"/>
        </w:rPr>
        <w:t xml:space="preserve"> </w:t>
      </w:r>
    </w:p>
    <w:p w14:paraId="35BC8F28" w14:textId="5B8BC9E2" w:rsidR="00D77048" w:rsidRPr="003B77FC" w:rsidRDefault="00D77048" w:rsidP="00D77048">
      <w:pPr>
        <w:pStyle w:val="ListParagraph"/>
        <w:numPr>
          <w:ilvl w:val="0"/>
          <w:numId w:val="33"/>
        </w:numPr>
        <w:rPr>
          <w:lang w:eastAsia="en-US"/>
        </w:rPr>
      </w:pPr>
      <w:r w:rsidRPr="003B77FC">
        <w:rPr>
          <w:lang w:eastAsia="en-US"/>
        </w:rPr>
        <w:t>The interference from LTE users to NB-LTE users in the UL can be controlled using proper scheduling of LTE users in PRBs adjacent to the NB-LTE PRB.</w:t>
      </w:r>
    </w:p>
    <w:p w14:paraId="4DCF81E6" w14:textId="5488F167" w:rsidR="0082612A" w:rsidRPr="003B77FC" w:rsidRDefault="0082612A" w:rsidP="0082612A">
      <w:pPr>
        <w:pStyle w:val="ListParagraph"/>
        <w:numPr>
          <w:ilvl w:val="0"/>
          <w:numId w:val="33"/>
        </w:numPr>
        <w:rPr>
          <w:lang w:eastAsia="en-US"/>
        </w:rPr>
      </w:pPr>
      <w:r w:rsidRPr="003B77FC">
        <w:rPr>
          <w:lang w:eastAsia="en-US"/>
        </w:rPr>
        <w:t xml:space="preserve">The </w:t>
      </w:r>
      <w:r w:rsidR="00D77048" w:rsidRPr="003B77FC">
        <w:rPr>
          <w:lang w:eastAsia="en-US"/>
        </w:rPr>
        <w:t xml:space="preserve">interference </w:t>
      </w:r>
      <w:r w:rsidRPr="003B77FC">
        <w:rPr>
          <w:lang w:eastAsia="en-US"/>
        </w:rPr>
        <w:t>from</w:t>
      </w:r>
      <w:r w:rsidR="00DC1C69">
        <w:rPr>
          <w:lang w:eastAsia="en-US"/>
        </w:rPr>
        <w:t xml:space="preserve"> NB-LTE to LTE is insignificant</w:t>
      </w:r>
    </w:p>
    <w:p w14:paraId="3DF07BF0" w14:textId="1A36C961" w:rsidR="0082612A" w:rsidRPr="003B77FC" w:rsidRDefault="00364EBA" w:rsidP="00E13B1B">
      <w:pPr>
        <w:pStyle w:val="ListParagraph"/>
        <w:numPr>
          <w:ilvl w:val="0"/>
          <w:numId w:val="33"/>
        </w:numPr>
        <w:rPr>
          <w:lang w:val="en-US" w:eastAsia="en-US"/>
        </w:rPr>
      </w:pPr>
      <w:r>
        <w:rPr>
          <w:lang w:val="en-US" w:eastAsia="en-US"/>
        </w:rPr>
        <w:t>DL TX filtering to meet the GSM spectrum is feasible</w:t>
      </w:r>
    </w:p>
    <w:p w14:paraId="27A337ED" w14:textId="24A1EBD7" w:rsidR="0082612A" w:rsidRPr="003B77FC" w:rsidRDefault="0082612A" w:rsidP="00EE3C12">
      <w:pPr>
        <w:rPr>
          <w:lang w:val="en-US" w:eastAsia="en-US"/>
        </w:rPr>
      </w:pPr>
    </w:p>
    <w:p w14:paraId="7101A19A" w14:textId="1CCCC017" w:rsidR="00B8022D" w:rsidRPr="003B77FC" w:rsidRDefault="00B8022D" w:rsidP="00B8022D">
      <w:pPr>
        <w:pStyle w:val="Heading1"/>
        <w:tabs>
          <w:tab w:val="num" w:pos="0"/>
        </w:tabs>
        <w:overflowPunct/>
        <w:autoSpaceDE/>
        <w:autoSpaceDN/>
        <w:adjustRightInd/>
        <w:spacing w:before="360"/>
        <w:ind w:left="2438" w:hanging="2438"/>
        <w:textAlignment w:val="auto"/>
        <w:rPr>
          <w:lang w:val="en-US"/>
        </w:rPr>
      </w:pPr>
      <w:r w:rsidRPr="003B77FC">
        <w:rPr>
          <w:lang w:val="en-US"/>
        </w:rPr>
        <w:t xml:space="preserve"> References</w:t>
      </w:r>
      <w:r w:rsidRPr="003B77FC">
        <w:rPr>
          <w:lang w:val="en-US"/>
        </w:rPr>
        <w:tab/>
      </w:r>
    </w:p>
    <w:bookmarkEnd w:id="0"/>
    <w:bookmarkEnd w:id="1"/>
    <w:bookmarkEnd w:id="2"/>
    <w:p w14:paraId="66A18D06" w14:textId="77777777" w:rsidR="00A130F6" w:rsidRPr="003B77FC" w:rsidRDefault="00B832C9" w:rsidP="00B832C9">
      <w:pPr>
        <w:numPr>
          <w:ilvl w:val="0"/>
          <w:numId w:val="29"/>
        </w:numPr>
        <w:spacing w:after="180"/>
        <w:rPr>
          <w:sz w:val="20"/>
          <w:lang w:val="en-US" w:eastAsia="en-US"/>
        </w:rPr>
      </w:pPr>
      <w:r w:rsidRPr="003B77FC">
        <w:rPr>
          <w:sz w:val="20"/>
          <w:lang w:val="en-US" w:eastAsia="en-US"/>
        </w:rPr>
        <w:t>3GPP TR 45.802 v2.1.0 “Cellular System Support for Ultra Low Complexity and Low Throughput Internet of Things”.</w:t>
      </w:r>
    </w:p>
    <w:p w14:paraId="5EAC1797" w14:textId="77777777" w:rsidR="00B832C9" w:rsidRPr="003B77FC" w:rsidRDefault="00B832C9" w:rsidP="00B832C9">
      <w:pPr>
        <w:numPr>
          <w:ilvl w:val="0"/>
          <w:numId w:val="29"/>
        </w:numPr>
        <w:spacing w:after="180"/>
        <w:rPr>
          <w:sz w:val="20"/>
          <w:lang w:val="sv-SE" w:eastAsia="en-US"/>
        </w:rPr>
      </w:pPr>
      <w:r w:rsidRPr="003B77FC">
        <w:rPr>
          <w:sz w:val="20"/>
          <w:lang w:val="sv-SE"/>
        </w:rPr>
        <w:t>3</w:t>
      </w:r>
      <w:r w:rsidRPr="003B77FC">
        <w:rPr>
          <w:sz w:val="20"/>
          <w:lang w:val="sv-SE" w:eastAsia="en-US"/>
        </w:rPr>
        <w:t>GPP TR 36.942 v12.0.0 “E-UTRA RF system scenarios”</w:t>
      </w:r>
    </w:p>
    <w:p w14:paraId="0B11D1BA" w14:textId="77777777" w:rsidR="00B832C9" w:rsidRPr="003B77FC" w:rsidRDefault="00B832C9" w:rsidP="00B832C9">
      <w:pPr>
        <w:numPr>
          <w:ilvl w:val="0"/>
          <w:numId w:val="29"/>
        </w:numPr>
        <w:spacing w:after="180"/>
        <w:rPr>
          <w:sz w:val="20"/>
          <w:lang w:val="en-US" w:eastAsia="en-US"/>
        </w:rPr>
      </w:pPr>
      <w:r w:rsidRPr="003B77FC">
        <w:rPr>
          <w:sz w:val="20"/>
          <w:lang w:val="en-US" w:eastAsia="en-US"/>
        </w:rPr>
        <w:t>3GPP TS 45.005 v12.5.0 ”Radio transmission and reception”</w:t>
      </w:r>
    </w:p>
    <w:p w14:paraId="2C436C2E" w14:textId="2DFA98E8" w:rsidR="001E59C7" w:rsidRPr="003B77FC" w:rsidRDefault="001E59C7" w:rsidP="001E59C7">
      <w:pPr>
        <w:numPr>
          <w:ilvl w:val="0"/>
          <w:numId w:val="29"/>
        </w:numPr>
        <w:spacing w:after="180"/>
        <w:rPr>
          <w:sz w:val="20"/>
          <w:lang w:val="en-US" w:eastAsia="en-US"/>
        </w:rPr>
      </w:pPr>
      <w:r w:rsidRPr="003B77FC">
        <w:rPr>
          <w:sz w:val="20"/>
          <w:lang w:val="en-US" w:eastAsia="en-US"/>
        </w:rPr>
        <w:t>3GPP TR 25.816 v8.0.0 “UM</w:t>
      </w:r>
      <w:r w:rsidR="004F6DB4" w:rsidRPr="003B77FC">
        <w:rPr>
          <w:sz w:val="20"/>
          <w:lang w:val="en-US" w:eastAsia="en-US"/>
        </w:rPr>
        <w:t>TS 900 MHz Work Item technical r</w:t>
      </w:r>
      <w:r w:rsidRPr="003B77FC">
        <w:rPr>
          <w:sz w:val="20"/>
          <w:lang w:val="en-US" w:eastAsia="en-US"/>
        </w:rPr>
        <w:t>eport”</w:t>
      </w:r>
    </w:p>
    <w:p w14:paraId="469F4D44" w14:textId="5C6BA1E8" w:rsidR="004F6DB4" w:rsidRPr="003B77FC" w:rsidRDefault="004F6DB4" w:rsidP="004F6DB4">
      <w:pPr>
        <w:numPr>
          <w:ilvl w:val="0"/>
          <w:numId w:val="29"/>
        </w:numPr>
        <w:spacing w:after="180"/>
        <w:rPr>
          <w:sz w:val="20"/>
          <w:lang w:val="en-US" w:eastAsia="en-US"/>
        </w:rPr>
      </w:pPr>
      <w:bookmarkStart w:id="18" w:name="_Ref429431120"/>
      <w:r w:rsidRPr="003B77FC">
        <w:rPr>
          <w:sz w:val="20"/>
          <w:lang w:val="en-US" w:eastAsia="en-US"/>
        </w:rPr>
        <w:t>RP-151397, “NB-LTE - Concept description L1”,  Ericsson, Alcatel-Lucent, Alcatel-Lucent Shanghai Bell, Nokia, Intel, ZTE, Samsung, LGE</w:t>
      </w:r>
      <w:bookmarkEnd w:id="18"/>
    </w:p>
    <w:p w14:paraId="018215EB" w14:textId="77777777" w:rsidR="0017641A" w:rsidRPr="003B77FC" w:rsidRDefault="0017641A" w:rsidP="0017641A">
      <w:pPr>
        <w:numPr>
          <w:ilvl w:val="0"/>
          <w:numId w:val="29"/>
        </w:numPr>
        <w:spacing w:after="180"/>
        <w:rPr>
          <w:sz w:val="20"/>
          <w:lang w:val="en-US" w:eastAsia="en-US"/>
        </w:rPr>
      </w:pPr>
      <w:bookmarkStart w:id="19" w:name="_Ref429477292"/>
      <w:r w:rsidRPr="003B77FC">
        <w:rPr>
          <w:sz w:val="20"/>
          <w:lang w:val="en-US" w:eastAsia="en-US"/>
        </w:rPr>
        <w:t xml:space="preserve">3GPP TS 36.304 </w:t>
      </w:r>
      <w:proofErr w:type="gramStart"/>
      <w:r w:rsidRPr="003B77FC">
        <w:rPr>
          <w:sz w:val="20"/>
          <w:lang w:val="en-US" w:eastAsia="en-US"/>
        </w:rPr>
        <w:t>v12.5.0 ”</w:t>
      </w:r>
      <w:proofErr w:type="gramEnd"/>
      <w:r w:rsidRPr="003B77FC">
        <w:t xml:space="preserve"> </w:t>
      </w:r>
      <w:r w:rsidRPr="003B77FC">
        <w:rPr>
          <w:sz w:val="20"/>
          <w:lang w:val="en-US" w:eastAsia="en-US"/>
        </w:rPr>
        <w:t>Evolved Universal Terrestrial Radio Access (E-UTRA); User Equipment (UE) procedures in idle mode”.</w:t>
      </w:r>
      <w:bookmarkEnd w:id="19"/>
      <w:r w:rsidRPr="003B77FC">
        <w:rPr>
          <w:sz w:val="20"/>
          <w:lang w:val="en-US" w:eastAsia="en-US"/>
        </w:rPr>
        <w:t xml:space="preserve"> </w:t>
      </w:r>
    </w:p>
    <w:p w14:paraId="1446BF1B" w14:textId="77777777" w:rsidR="0017641A" w:rsidRPr="003B77FC" w:rsidRDefault="0017641A" w:rsidP="00E13B1B">
      <w:pPr>
        <w:spacing w:after="180"/>
        <w:ind w:left="405"/>
        <w:rPr>
          <w:sz w:val="20"/>
          <w:lang w:val="en-US" w:eastAsia="en-US"/>
        </w:rPr>
      </w:pPr>
    </w:p>
    <w:p w14:paraId="45A78631" w14:textId="77777777" w:rsidR="00C76FB8" w:rsidRPr="003B77FC" w:rsidRDefault="00C76FB8">
      <w:pPr>
        <w:rPr>
          <w:lang w:val="en-US"/>
        </w:rPr>
      </w:pPr>
    </w:p>
    <w:sectPr w:rsidR="00C76FB8" w:rsidRPr="003B77FC" w:rsidSect="00E62613">
      <w:pgSz w:w="12240" w:h="15840"/>
      <w:pgMar w:top="1440" w:right="1797" w:bottom="113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C3280" w14:textId="77777777" w:rsidR="00780B0D" w:rsidRDefault="00780B0D" w:rsidP="00CB115E">
      <w:pPr>
        <w:spacing w:after="0"/>
      </w:pPr>
      <w:r>
        <w:separator/>
      </w:r>
    </w:p>
  </w:endnote>
  <w:endnote w:type="continuationSeparator" w:id="0">
    <w:p w14:paraId="51BA3116" w14:textId="77777777" w:rsidR="00780B0D" w:rsidRDefault="00780B0D" w:rsidP="00CB115E">
      <w:pPr>
        <w:spacing w:after="0"/>
      </w:pPr>
      <w:r>
        <w:continuationSeparator/>
      </w:r>
    </w:p>
  </w:endnote>
  <w:endnote w:type="continuationNotice" w:id="1">
    <w:p w14:paraId="052ACF76" w14:textId="77777777" w:rsidR="00780B0D" w:rsidRDefault="00780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C5948" w14:textId="77777777" w:rsidR="00780B0D" w:rsidRDefault="00780B0D" w:rsidP="00CB115E">
      <w:pPr>
        <w:spacing w:after="0"/>
      </w:pPr>
      <w:r>
        <w:separator/>
      </w:r>
    </w:p>
  </w:footnote>
  <w:footnote w:type="continuationSeparator" w:id="0">
    <w:p w14:paraId="3744540A" w14:textId="77777777" w:rsidR="00780B0D" w:rsidRDefault="00780B0D" w:rsidP="00CB115E">
      <w:pPr>
        <w:spacing w:after="0"/>
      </w:pPr>
      <w:r>
        <w:continuationSeparator/>
      </w:r>
    </w:p>
  </w:footnote>
  <w:footnote w:type="continuationNotice" w:id="1">
    <w:p w14:paraId="12F5FF7A" w14:textId="77777777" w:rsidR="00780B0D" w:rsidRDefault="00780B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063F4557"/>
    <w:multiLevelType w:val="hybridMultilevel"/>
    <w:tmpl w:val="314698E8"/>
    <w:lvl w:ilvl="0" w:tplc="1B90DD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0C15FE7"/>
    <w:multiLevelType w:val="hybridMultilevel"/>
    <w:tmpl w:val="1736DD48"/>
    <w:lvl w:ilvl="0" w:tplc="4BD6BB46">
      <w:start w:val="1"/>
      <w:numFmt w:val="bullet"/>
      <w:pStyle w:val="B3"/>
      <w:lvlText w:val=""/>
      <w:lvlJc w:val="left"/>
      <w:pPr>
        <w:tabs>
          <w:tab w:val="num" w:pos="1644"/>
        </w:tabs>
        <w:ind w:left="1644" w:hanging="453"/>
      </w:pPr>
      <w:rPr>
        <w:rFonts w:ascii="Wingdings" w:hAnsi="Wingdings" w:hint="default"/>
      </w:rPr>
    </w:lvl>
    <w:lvl w:ilvl="1" w:tplc="FAEE0D70" w:tentative="1">
      <w:start w:val="1"/>
      <w:numFmt w:val="bullet"/>
      <w:lvlText w:val="o"/>
      <w:lvlJc w:val="left"/>
      <w:pPr>
        <w:tabs>
          <w:tab w:val="num" w:pos="1440"/>
        </w:tabs>
        <w:ind w:left="1440" w:hanging="360"/>
      </w:pPr>
      <w:rPr>
        <w:rFonts w:ascii="Courier New" w:hAnsi="Courier New" w:hint="default"/>
      </w:rPr>
    </w:lvl>
    <w:lvl w:ilvl="2" w:tplc="CF4C5750" w:tentative="1">
      <w:start w:val="1"/>
      <w:numFmt w:val="bullet"/>
      <w:lvlText w:val=""/>
      <w:lvlJc w:val="left"/>
      <w:pPr>
        <w:tabs>
          <w:tab w:val="num" w:pos="2160"/>
        </w:tabs>
        <w:ind w:left="2160" w:hanging="360"/>
      </w:pPr>
      <w:rPr>
        <w:rFonts w:ascii="Wingdings" w:hAnsi="Wingdings" w:hint="default"/>
      </w:rPr>
    </w:lvl>
    <w:lvl w:ilvl="3" w:tplc="18F6FF0A" w:tentative="1">
      <w:start w:val="1"/>
      <w:numFmt w:val="bullet"/>
      <w:lvlText w:val=""/>
      <w:lvlJc w:val="left"/>
      <w:pPr>
        <w:tabs>
          <w:tab w:val="num" w:pos="2880"/>
        </w:tabs>
        <w:ind w:left="2880" w:hanging="360"/>
      </w:pPr>
      <w:rPr>
        <w:rFonts w:ascii="Symbol" w:hAnsi="Symbol" w:hint="default"/>
      </w:rPr>
    </w:lvl>
    <w:lvl w:ilvl="4" w:tplc="CD9C615E" w:tentative="1">
      <w:start w:val="1"/>
      <w:numFmt w:val="bullet"/>
      <w:lvlText w:val="o"/>
      <w:lvlJc w:val="left"/>
      <w:pPr>
        <w:tabs>
          <w:tab w:val="num" w:pos="3600"/>
        </w:tabs>
        <w:ind w:left="3600" w:hanging="360"/>
      </w:pPr>
      <w:rPr>
        <w:rFonts w:ascii="Courier New" w:hAnsi="Courier New" w:hint="default"/>
      </w:rPr>
    </w:lvl>
    <w:lvl w:ilvl="5" w:tplc="A6FCC622" w:tentative="1">
      <w:start w:val="1"/>
      <w:numFmt w:val="bullet"/>
      <w:lvlText w:val=""/>
      <w:lvlJc w:val="left"/>
      <w:pPr>
        <w:tabs>
          <w:tab w:val="num" w:pos="4320"/>
        </w:tabs>
        <w:ind w:left="4320" w:hanging="360"/>
      </w:pPr>
      <w:rPr>
        <w:rFonts w:ascii="Wingdings" w:hAnsi="Wingdings" w:hint="default"/>
      </w:rPr>
    </w:lvl>
    <w:lvl w:ilvl="6" w:tplc="9CAC0EF0" w:tentative="1">
      <w:start w:val="1"/>
      <w:numFmt w:val="bullet"/>
      <w:lvlText w:val=""/>
      <w:lvlJc w:val="left"/>
      <w:pPr>
        <w:tabs>
          <w:tab w:val="num" w:pos="5040"/>
        </w:tabs>
        <w:ind w:left="5040" w:hanging="360"/>
      </w:pPr>
      <w:rPr>
        <w:rFonts w:ascii="Symbol" w:hAnsi="Symbol" w:hint="default"/>
      </w:rPr>
    </w:lvl>
    <w:lvl w:ilvl="7" w:tplc="5C606776" w:tentative="1">
      <w:start w:val="1"/>
      <w:numFmt w:val="bullet"/>
      <w:lvlText w:val="o"/>
      <w:lvlJc w:val="left"/>
      <w:pPr>
        <w:tabs>
          <w:tab w:val="num" w:pos="5760"/>
        </w:tabs>
        <w:ind w:left="5760" w:hanging="360"/>
      </w:pPr>
      <w:rPr>
        <w:rFonts w:ascii="Courier New" w:hAnsi="Courier New" w:hint="default"/>
      </w:rPr>
    </w:lvl>
    <w:lvl w:ilvl="8" w:tplc="B7A2754A" w:tentative="1">
      <w:start w:val="1"/>
      <w:numFmt w:val="bullet"/>
      <w:lvlText w:val=""/>
      <w:lvlJc w:val="left"/>
      <w:pPr>
        <w:tabs>
          <w:tab w:val="num" w:pos="6480"/>
        </w:tabs>
        <w:ind w:left="6480" w:hanging="360"/>
      </w:pPr>
      <w:rPr>
        <w:rFonts w:ascii="Wingdings" w:hAnsi="Wingdings" w:hint="default"/>
      </w:rPr>
    </w:lvl>
  </w:abstractNum>
  <w:abstractNum w:abstractNumId="11">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A740BD4"/>
    <w:multiLevelType w:val="hybridMultilevel"/>
    <w:tmpl w:val="CA14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9F978E9"/>
    <w:multiLevelType w:val="hybridMultilevel"/>
    <w:tmpl w:val="669A7826"/>
    <w:lvl w:ilvl="0" w:tplc="DA7431BE">
      <w:start w:val="1"/>
      <w:numFmt w:val="bullet"/>
      <w:pStyle w:val="B1"/>
      <w:lvlText w:val=""/>
      <w:lvlJc w:val="left"/>
      <w:pPr>
        <w:tabs>
          <w:tab w:val="num" w:pos="737"/>
        </w:tabs>
        <w:ind w:left="737" w:hanging="453"/>
      </w:pPr>
      <w:rPr>
        <w:rFonts w:ascii="Symbol" w:hAnsi="Symbol" w:hint="default"/>
        <w:color w:val="auto"/>
      </w:rPr>
    </w:lvl>
    <w:lvl w:ilvl="1" w:tplc="A8CAD996" w:tentative="1">
      <w:start w:val="1"/>
      <w:numFmt w:val="bullet"/>
      <w:lvlText w:val="o"/>
      <w:lvlJc w:val="left"/>
      <w:pPr>
        <w:tabs>
          <w:tab w:val="num" w:pos="1440"/>
        </w:tabs>
        <w:ind w:left="1440" w:hanging="360"/>
      </w:pPr>
      <w:rPr>
        <w:rFonts w:ascii="Courier New" w:hAnsi="Courier New" w:hint="default"/>
      </w:rPr>
    </w:lvl>
    <w:lvl w:ilvl="2" w:tplc="DEA272C4" w:tentative="1">
      <w:start w:val="1"/>
      <w:numFmt w:val="bullet"/>
      <w:lvlText w:val=""/>
      <w:lvlJc w:val="left"/>
      <w:pPr>
        <w:tabs>
          <w:tab w:val="num" w:pos="2160"/>
        </w:tabs>
        <w:ind w:left="2160" w:hanging="360"/>
      </w:pPr>
      <w:rPr>
        <w:rFonts w:ascii="Wingdings" w:hAnsi="Wingdings" w:hint="default"/>
      </w:rPr>
    </w:lvl>
    <w:lvl w:ilvl="3" w:tplc="6AA2332A" w:tentative="1">
      <w:start w:val="1"/>
      <w:numFmt w:val="bullet"/>
      <w:lvlText w:val=""/>
      <w:lvlJc w:val="left"/>
      <w:pPr>
        <w:tabs>
          <w:tab w:val="num" w:pos="2880"/>
        </w:tabs>
        <w:ind w:left="2880" w:hanging="360"/>
      </w:pPr>
      <w:rPr>
        <w:rFonts w:ascii="Symbol" w:hAnsi="Symbol" w:hint="default"/>
      </w:rPr>
    </w:lvl>
    <w:lvl w:ilvl="4" w:tplc="2C029A62" w:tentative="1">
      <w:start w:val="1"/>
      <w:numFmt w:val="bullet"/>
      <w:lvlText w:val="o"/>
      <w:lvlJc w:val="left"/>
      <w:pPr>
        <w:tabs>
          <w:tab w:val="num" w:pos="3600"/>
        </w:tabs>
        <w:ind w:left="3600" w:hanging="360"/>
      </w:pPr>
      <w:rPr>
        <w:rFonts w:ascii="Courier New" w:hAnsi="Courier New" w:hint="default"/>
      </w:rPr>
    </w:lvl>
    <w:lvl w:ilvl="5" w:tplc="13423F6A" w:tentative="1">
      <w:start w:val="1"/>
      <w:numFmt w:val="bullet"/>
      <w:lvlText w:val=""/>
      <w:lvlJc w:val="left"/>
      <w:pPr>
        <w:tabs>
          <w:tab w:val="num" w:pos="4320"/>
        </w:tabs>
        <w:ind w:left="4320" w:hanging="360"/>
      </w:pPr>
      <w:rPr>
        <w:rFonts w:ascii="Wingdings" w:hAnsi="Wingdings" w:hint="default"/>
      </w:rPr>
    </w:lvl>
    <w:lvl w:ilvl="6" w:tplc="57886876" w:tentative="1">
      <w:start w:val="1"/>
      <w:numFmt w:val="bullet"/>
      <w:lvlText w:val=""/>
      <w:lvlJc w:val="left"/>
      <w:pPr>
        <w:tabs>
          <w:tab w:val="num" w:pos="5040"/>
        </w:tabs>
        <w:ind w:left="5040" w:hanging="360"/>
      </w:pPr>
      <w:rPr>
        <w:rFonts w:ascii="Symbol" w:hAnsi="Symbol" w:hint="default"/>
      </w:rPr>
    </w:lvl>
    <w:lvl w:ilvl="7" w:tplc="13A273A8" w:tentative="1">
      <w:start w:val="1"/>
      <w:numFmt w:val="bullet"/>
      <w:lvlText w:val="o"/>
      <w:lvlJc w:val="left"/>
      <w:pPr>
        <w:tabs>
          <w:tab w:val="num" w:pos="5760"/>
        </w:tabs>
        <w:ind w:left="5760" w:hanging="360"/>
      </w:pPr>
      <w:rPr>
        <w:rFonts w:ascii="Courier New" w:hAnsi="Courier New" w:hint="default"/>
      </w:rPr>
    </w:lvl>
    <w:lvl w:ilvl="8" w:tplc="603AEF16" w:tentative="1">
      <w:start w:val="1"/>
      <w:numFmt w:val="bullet"/>
      <w:lvlText w:val=""/>
      <w:lvlJc w:val="left"/>
      <w:pPr>
        <w:tabs>
          <w:tab w:val="num" w:pos="6480"/>
        </w:tabs>
        <w:ind w:left="6480" w:hanging="360"/>
      </w:pPr>
      <w:rPr>
        <w:rFonts w:ascii="Wingdings" w:hAnsi="Wingdings" w:hint="default"/>
      </w:rPr>
    </w:lvl>
  </w:abstractNum>
  <w:abstractNum w:abstractNumId="17">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4C77E1C"/>
    <w:multiLevelType w:val="hybridMultilevel"/>
    <w:tmpl w:val="9B24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6BD42260">
      <w:start w:val="1"/>
      <w:numFmt w:val="decimal"/>
      <w:pStyle w:val="BN"/>
      <w:lvlText w:val="%1)"/>
      <w:lvlJc w:val="left"/>
      <w:pPr>
        <w:tabs>
          <w:tab w:val="num" w:pos="737"/>
        </w:tabs>
        <w:ind w:left="737" w:hanging="453"/>
      </w:pPr>
      <w:rPr>
        <w:rFonts w:hint="default"/>
      </w:rPr>
    </w:lvl>
    <w:lvl w:ilvl="1" w:tplc="0C42B47A" w:tentative="1">
      <w:start w:val="1"/>
      <w:numFmt w:val="lowerLetter"/>
      <w:lvlText w:val="%2."/>
      <w:lvlJc w:val="left"/>
      <w:pPr>
        <w:tabs>
          <w:tab w:val="num" w:pos="1440"/>
        </w:tabs>
        <w:ind w:left="1440" w:hanging="360"/>
      </w:pPr>
    </w:lvl>
    <w:lvl w:ilvl="2" w:tplc="3028D1DA" w:tentative="1">
      <w:start w:val="1"/>
      <w:numFmt w:val="lowerRoman"/>
      <w:lvlText w:val="%3."/>
      <w:lvlJc w:val="right"/>
      <w:pPr>
        <w:tabs>
          <w:tab w:val="num" w:pos="2160"/>
        </w:tabs>
        <w:ind w:left="2160" w:hanging="180"/>
      </w:pPr>
    </w:lvl>
    <w:lvl w:ilvl="3" w:tplc="59B4A466" w:tentative="1">
      <w:start w:val="1"/>
      <w:numFmt w:val="decimal"/>
      <w:lvlText w:val="%4."/>
      <w:lvlJc w:val="left"/>
      <w:pPr>
        <w:tabs>
          <w:tab w:val="num" w:pos="2880"/>
        </w:tabs>
        <w:ind w:left="2880" w:hanging="360"/>
      </w:pPr>
    </w:lvl>
    <w:lvl w:ilvl="4" w:tplc="551A42B4" w:tentative="1">
      <w:start w:val="1"/>
      <w:numFmt w:val="lowerLetter"/>
      <w:lvlText w:val="%5."/>
      <w:lvlJc w:val="left"/>
      <w:pPr>
        <w:tabs>
          <w:tab w:val="num" w:pos="3600"/>
        </w:tabs>
        <w:ind w:left="3600" w:hanging="360"/>
      </w:pPr>
    </w:lvl>
    <w:lvl w:ilvl="5" w:tplc="3F368BB8" w:tentative="1">
      <w:start w:val="1"/>
      <w:numFmt w:val="lowerRoman"/>
      <w:lvlText w:val="%6."/>
      <w:lvlJc w:val="right"/>
      <w:pPr>
        <w:tabs>
          <w:tab w:val="num" w:pos="4320"/>
        </w:tabs>
        <w:ind w:left="4320" w:hanging="180"/>
      </w:pPr>
    </w:lvl>
    <w:lvl w:ilvl="6" w:tplc="B52A9006" w:tentative="1">
      <w:start w:val="1"/>
      <w:numFmt w:val="decimal"/>
      <w:lvlText w:val="%7."/>
      <w:lvlJc w:val="left"/>
      <w:pPr>
        <w:tabs>
          <w:tab w:val="num" w:pos="5040"/>
        </w:tabs>
        <w:ind w:left="5040" w:hanging="360"/>
      </w:pPr>
    </w:lvl>
    <w:lvl w:ilvl="7" w:tplc="D20475FA" w:tentative="1">
      <w:start w:val="1"/>
      <w:numFmt w:val="lowerLetter"/>
      <w:lvlText w:val="%8."/>
      <w:lvlJc w:val="left"/>
      <w:pPr>
        <w:tabs>
          <w:tab w:val="num" w:pos="5760"/>
        </w:tabs>
        <w:ind w:left="5760" w:hanging="360"/>
      </w:pPr>
    </w:lvl>
    <w:lvl w:ilvl="8" w:tplc="8DA4373A"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F2D3CBA"/>
    <w:multiLevelType w:val="hybridMultilevel"/>
    <w:tmpl w:val="E770663C"/>
    <w:lvl w:ilvl="0" w:tplc="32DED0A2">
      <w:start w:val="1"/>
      <w:numFmt w:val="lowerLetter"/>
      <w:pStyle w:val="BL"/>
      <w:lvlText w:val="%1)"/>
      <w:lvlJc w:val="left"/>
      <w:pPr>
        <w:tabs>
          <w:tab w:val="num" w:pos="737"/>
        </w:tabs>
        <w:ind w:left="737" w:hanging="453"/>
      </w:pPr>
      <w:rPr>
        <w:rFonts w:hint="default"/>
      </w:rPr>
    </w:lvl>
    <w:lvl w:ilvl="1" w:tplc="91247FAE" w:tentative="1">
      <w:start w:val="1"/>
      <w:numFmt w:val="lowerLetter"/>
      <w:lvlText w:val="%2."/>
      <w:lvlJc w:val="left"/>
      <w:pPr>
        <w:tabs>
          <w:tab w:val="num" w:pos="1440"/>
        </w:tabs>
        <w:ind w:left="1440" w:hanging="360"/>
      </w:pPr>
    </w:lvl>
    <w:lvl w:ilvl="2" w:tplc="C46CDF24" w:tentative="1">
      <w:start w:val="1"/>
      <w:numFmt w:val="lowerRoman"/>
      <w:lvlText w:val="%3."/>
      <w:lvlJc w:val="right"/>
      <w:pPr>
        <w:tabs>
          <w:tab w:val="num" w:pos="2160"/>
        </w:tabs>
        <w:ind w:left="2160" w:hanging="180"/>
      </w:pPr>
    </w:lvl>
    <w:lvl w:ilvl="3" w:tplc="1C2C213E" w:tentative="1">
      <w:start w:val="1"/>
      <w:numFmt w:val="decimal"/>
      <w:lvlText w:val="%4."/>
      <w:lvlJc w:val="left"/>
      <w:pPr>
        <w:tabs>
          <w:tab w:val="num" w:pos="2880"/>
        </w:tabs>
        <w:ind w:left="2880" w:hanging="360"/>
      </w:pPr>
    </w:lvl>
    <w:lvl w:ilvl="4" w:tplc="B5AAB6F2" w:tentative="1">
      <w:start w:val="1"/>
      <w:numFmt w:val="lowerLetter"/>
      <w:lvlText w:val="%5."/>
      <w:lvlJc w:val="left"/>
      <w:pPr>
        <w:tabs>
          <w:tab w:val="num" w:pos="3600"/>
        </w:tabs>
        <w:ind w:left="3600" w:hanging="360"/>
      </w:pPr>
    </w:lvl>
    <w:lvl w:ilvl="5" w:tplc="FF54D9D8" w:tentative="1">
      <w:start w:val="1"/>
      <w:numFmt w:val="lowerRoman"/>
      <w:lvlText w:val="%6."/>
      <w:lvlJc w:val="right"/>
      <w:pPr>
        <w:tabs>
          <w:tab w:val="num" w:pos="4320"/>
        </w:tabs>
        <w:ind w:left="4320" w:hanging="180"/>
      </w:pPr>
    </w:lvl>
    <w:lvl w:ilvl="6" w:tplc="CC3A8C24" w:tentative="1">
      <w:start w:val="1"/>
      <w:numFmt w:val="decimal"/>
      <w:lvlText w:val="%7."/>
      <w:lvlJc w:val="left"/>
      <w:pPr>
        <w:tabs>
          <w:tab w:val="num" w:pos="5040"/>
        </w:tabs>
        <w:ind w:left="5040" w:hanging="360"/>
      </w:pPr>
    </w:lvl>
    <w:lvl w:ilvl="7" w:tplc="BD38C10C" w:tentative="1">
      <w:start w:val="1"/>
      <w:numFmt w:val="lowerLetter"/>
      <w:lvlText w:val="%8."/>
      <w:lvlJc w:val="left"/>
      <w:pPr>
        <w:tabs>
          <w:tab w:val="num" w:pos="5760"/>
        </w:tabs>
        <w:ind w:left="5760" w:hanging="360"/>
      </w:pPr>
    </w:lvl>
    <w:lvl w:ilvl="8" w:tplc="9B4C5BD0" w:tentative="1">
      <w:start w:val="1"/>
      <w:numFmt w:val="lowerRoman"/>
      <w:lvlText w:val="%9."/>
      <w:lvlJc w:val="right"/>
      <w:pPr>
        <w:tabs>
          <w:tab w:val="num" w:pos="6480"/>
        </w:tabs>
        <w:ind w:left="6480" w:hanging="180"/>
      </w:pPr>
    </w:lvl>
  </w:abstractNum>
  <w:abstractNum w:abstractNumId="2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3FA57C4"/>
    <w:multiLevelType w:val="hybridMultilevel"/>
    <w:tmpl w:val="A18E53E4"/>
    <w:lvl w:ilvl="0" w:tplc="FFFFFFFF">
      <w:start w:val="1"/>
      <w:numFmt w:val="bullet"/>
      <w:lvlText w:val="o"/>
      <w:lvlJc w:val="left"/>
      <w:pPr>
        <w:tabs>
          <w:tab w:val="num" w:pos="1656"/>
        </w:tabs>
        <w:ind w:left="1656"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C2C4891"/>
    <w:multiLevelType w:val="hybridMultilevel"/>
    <w:tmpl w:val="7026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9156C54"/>
    <w:multiLevelType w:val="hybridMultilevel"/>
    <w:tmpl w:val="EAFC6A0C"/>
    <w:lvl w:ilvl="0" w:tplc="F8F2263E">
      <w:start w:val="1"/>
      <w:numFmt w:val="bullet"/>
      <w:pStyle w:val="B2"/>
      <w:lvlText w:val="-"/>
      <w:lvlJc w:val="left"/>
      <w:pPr>
        <w:tabs>
          <w:tab w:val="num" w:pos="1191"/>
        </w:tabs>
        <w:ind w:left="1191" w:hanging="454"/>
      </w:pPr>
      <w:rPr>
        <w:rFonts w:hint="default"/>
      </w:rPr>
    </w:lvl>
    <w:lvl w:ilvl="1" w:tplc="93DCD7DA" w:tentative="1">
      <w:start w:val="1"/>
      <w:numFmt w:val="bullet"/>
      <w:lvlText w:val="o"/>
      <w:lvlJc w:val="left"/>
      <w:pPr>
        <w:tabs>
          <w:tab w:val="num" w:pos="1440"/>
        </w:tabs>
        <w:ind w:left="1440" w:hanging="360"/>
      </w:pPr>
      <w:rPr>
        <w:rFonts w:ascii="Courier New" w:hAnsi="Courier New" w:hint="default"/>
      </w:rPr>
    </w:lvl>
    <w:lvl w:ilvl="2" w:tplc="7632BEE4" w:tentative="1">
      <w:start w:val="1"/>
      <w:numFmt w:val="bullet"/>
      <w:lvlText w:val=""/>
      <w:lvlJc w:val="left"/>
      <w:pPr>
        <w:tabs>
          <w:tab w:val="num" w:pos="2160"/>
        </w:tabs>
        <w:ind w:left="2160" w:hanging="360"/>
      </w:pPr>
      <w:rPr>
        <w:rFonts w:ascii="Wingdings" w:hAnsi="Wingdings" w:hint="default"/>
      </w:rPr>
    </w:lvl>
    <w:lvl w:ilvl="3" w:tplc="AC4C959A" w:tentative="1">
      <w:start w:val="1"/>
      <w:numFmt w:val="bullet"/>
      <w:lvlText w:val=""/>
      <w:lvlJc w:val="left"/>
      <w:pPr>
        <w:tabs>
          <w:tab w:val="num" w:pos="2880"/>
        </w:tabs>
        <w:ind w:left="2880" w:hanging="360"/>
      </w:pPr>
      <w:rPr>
        <w:rFonts w:ascii="Symbol" w:hAnsi="Symbol" w:hint="default"/>
      </w:rPr>
    </w:lvl>
    <w:lvl w:ilvl="4" w:tplc="A476C7D2" w:tentative="1">
      <w:start w:val="1"/>
      <w:numFmt w:val="bullet"/>
      <w:lvlText w:val="o"/>
      <w:lvlJc w:val="left"/>
      <w:pPr>
        <w:tabs>
          <w:tab w:val="num" w:pos="3600"/>
        </w:tabs>
        <w:ind w:left="3600" w:hanging="360"/>
      </w:pPr>
      <w:rPr>
        <w:rFonts w:ascii="Courier New" w:hAnsi="Courier New" w:hint="default"/>
      </w:rPr>
    </w:lvl>
    <w:lvl w:ilvl="5" w:tplc="62D4D034" w:tentative="1">
      <w:start w:val="1"/>
      <w:numFmt w:val="bullet"/>
      <w:lvlText w:val=""/>
      <w:lvlJc w:val="left"/>
      <w:pPr>
        <w:tabs>
          <w:tab w:val="num" w:pos="4320"/>
        </w:tabs>
        <w:ind w:left="4320" w:hanging="360"/>
      </w:pPr>
      <w:rPr>
        <w:rFonts w:ascii="Wingdings" w:hAnsi="Wingdings" w:hint="default"/>
      </w:rPr>
    </w:lvl>
    <w:lvl w:ilvl="6" w:tplc="D42E76F0" w:tentative="1">
      <w:start w:val="1"/>
      <w:numFmt w:val="bullet"/>
      <w:lvlText w:val=""/>
      <w:lvlJc w:val="left"/>
      <w:pPr>
        <w:tabs>
          <w:tab w:val="num" w:pos="5040"/>
        </w:tabs>
        <w:ind w:left="5040" w:hanging="360"/>
      </w:pPr>
      <w:rPr>
        <w:rFonts w:ascii="Symbol" w:hAnsi="Symbol" w:hint="default"/>
      </w:rPr>
    </w:lvl>
    <w:lvl w:ilvl="7" w:tplc="7A30243E" w:tentative="1">
      <w:start w:val="1"/>
      <w:numFmt w:val="bullet"/>
      <w:lvlText w:val="o"/>
      <w:lvlJc w:val="left"/>
      <w:pPr>
        <w:tabs>
          <w:tab w:val="num" w:pos="5760"/>
        </w:tabs>
        <w:ind w:left="5760" w:hanging="360"/>
      </w:pPr>
      <w:rPr>
        <w:rFonts w:ascii="Courier New" w:hAnsi="Courier New" w:hint="default"/>
      </w:rPr>
    </w:lvl>
    <w:lvl w:ilvl="8" w:tplc="D49889DA" w:tentative="1">
      <w:start w:val="1"/>
      <w:numFmt w:val="bullet"/>
      <w:lvlText w:val=""/>
      <w:lvlJc w:val="left"/>
      <w:pPr>
        <w:tabs>
          <w:tab w:val="num" w:pos="6480"/>
        </w:tabs>
        <w:ind w:left="6480" w:hanging="360"/>
      </w:pPr>
      <w:rPr>
        <w:rFonts w:ascii="Wingdings" w:hAnsi="Wingdings" w:hint="default"/>
      </w:rPr>
    </w:lvl>
  </w:abstractNum>
  <w:abstractNum w:abstractNumId="33">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6"/>
  </w:num>
  <w:num w:numId="2">
    <w:abstractNumId w:val="32"/>
  </w:num>
  <w:num w:numId="3">
    <w:abstractNumId w:val="10"/>
  </w:num>
  <w:num w:numId="4">
    <w:abstractNumId w:val="24"/>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5"/>
  </w:num>
  <w:num w:numId="14">
    <w:abstractNumId w:val="28"/>
  </w:num>
  <w:num w:numId="15">
    <w:abstractNumId w:val="22"/>
  </w:num>
  <w:num w:numId="16">
    <w:abstractNumId w:val="25"/>
  </w:num>
  <w:num w:numId="17">
    <w:abstractNumId w:val="14"/>
  </w:num>
  <w:num w:numId="18">
    <w:abstractNumId w:val="9"/>
  </w:num>
  <w:num w:numId="19">
    <w:abstractNumId w:val="11"/>
  </w:num>
  <w:num w:numId="20">
    <w:abstractNumId w:val="23"/>
  </w:num>
  <w:num w:numId="21">
    <w:abstractNumId w:val="30"/>
  </w:num>
  <w:num w:numId="22">
    <w:abstractNumId w:val="20"/>
  </w:num>
  <w:num w:numId="23">
    <w:abstractNumId w:val="8"/>
  </w:num>
  <w:num w:numId="24">
    <w:abstractNumId w:val="21"/>
  </w:num>
  <w:num w:numId="25">
    <w:abstractNumId w:val="13"/>
  </w:num>
  <w:num w:numId="26">
    <w:abstractNumId w:val="17"/>
  </w:num>
  <w:num w:numId="27">
    <w:abstractNumId w:val="29"/>
  </w:num>
  <w:num w:numId="28">
    <w:abstractNumId w:val="31"/>
  </w:num>
  <w:num w:numId="29">
    <w:abstractNumId w:val="33"/>
  </w:num>
  <w:num w:numId="30">
    <w:abstractNumId w:val="27"/>
  </w:num>
  <w:num w:numId="31">
    <w:abstractNumId w:val="26"/>
  </w:num>
  <w:num w:numId="32">
    <w:abstractNumId w:val="7"/>
  </w:num>
  <w:num w:numId="33">
    <w:abstractNumId w:val="1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7FD"/>
    <w:rsid w:val="00007628"/>
    <w:rsid w:val="0002074D"/>
    <w:rsid w:val="00021436"/>
    <w:rsid w:val="0002323B"/>
    <w:rsid w:val="00031BDD"/>
    <w:rsid w:val="00043D3F"/>
    <w:rsid w:val="0005371A"/>
    <w:rsid w:val="00070E7E"/>
    <w:rsid w:val="00077357"/>
    <w:rsid w:val="00087CC8"/>
    <w:rsid w:val="00093BCD"/>
    <w:rsid w:val="000A7B42"/>
    <w:rsid w:val="000B08BB"/>
    <w:rsid w:val="000B2301"/>
    <w:rsid w:val="000C100E"/>
    <w:rsid w:val="000C33EB"/>
    <w:rsid w:val="000D4E63"/>
    <w:rsid w:val="000F524D"/>
    <w:rsid w:val="001026BF"/>
    <w:rsid w:val="00104330"/>
    <w:rsid w:val="00104CF8"/>
    <w:rsid w:val="001238A9"/>
    <w:rsid w:val="00131BBA"/>
    <w:rsid w:val="00144E45"/>
    <w:rsid w:val="001468ED"/>
    <w:rsid w:val="001476F2"/>
    <w:rsid w:val="00150EAC"/>
    <w:rsid w:val="0016545B"/>
    <w:rsid w:val="00170DD6"/>
    <w:rsid w:val="00170F66"/>
    <w:rsid w:val="0017641A"/>
    <w:rsid w:val="0017793B"/>
    <w:rsid w:val="0018000E"/>
    <w:rsid w:val="0018096A"/>
    <w:rsid w:val="00180EC7"/>
    <w:rsid w:val="001977FD"/>
    <w:rsid w:val="001A058B"/>
    <w:rsid w:val="001D37B9"/>
    <w:rsid w:val="001E29AF"/>
    <w:rsid w:val="001E59C7"/>
    <w:rsid w:val="001F005A"/>
    <w:rsid w:val="001F6579"/>
    <w:rsid w:val="00200F4C"/>
    <w:rsid w:val="0021269D"/>
    <w:rsid w:val="00213FC6"/>
    <w:rsid w:val="00220192"/>
    <w:rsid w:val="00223D77"/>
    <w:rsid w:val="0023026F"/>
    <w:rsid w:val="002447B8"/>
    <w:rsid w:val="0024634D"/>
    <w:rsid w:val="00247149"/>
    <w:rsid w:val="00247BCD"/>
    <w:rsid w:val="00261C30"/>
    <w:rsid w:val="00267447"/>
    <w:rsid w:val="00271999"/>
    <w:rsid w:val="00283946"/>
    <w:rsid w:val="00284B1A"/>
    <w:rsid w:val="002A0011"/>
    <w:rsid w:val="002D058A"/>
    <w:rsid w:val="002E4E72"/>
    <w:rsid w:val="002F3C18"/>
    <w:rsid w:val="003106DC"/>
    <w:rsid w:val="00315744"/>
    <w:rsid w:val="00322C16"/>
    <w:rsid w:val="00322E95"/>
    <w:rsid w:val="00331BBD"/>
    <w:rsid w:val="00336D74"/>
    <w:rsid w:val="00350DC7"/>
    <w:rsid w:val="00361205"/>
    <w:rsid w:val="00362B2E"/>
    <w:rsid w:val="00364EBA"/>
    <w:rsid w:val="00371894"/>
    <w:rsid w:val="00376185"/>
    <w:rsid w:val="00385256"/>
    <w:rsid w:val="00391DF1"/>
    <w:rsid w:val="00395295"/>
    <w:rsid w:val="003A4BF1"/>
    <w:rsid w:val="003A4F89"/>
    <w:rsid w:val="003B052E"/>
    <w:rsid w:val="003B77FC"/>
    <w:rsid w:val="003C41CA"/>
    <w:rsid w:val="003C57F2"/>
    <w:rsid w:val="003D684E"/>
    <w:rsid w:val="003E1C8A"/>
    <w:rsid w:val="003E674C"/>
    <w:rsid w:val="003F0E7B"/>
    <w:rsid w:val="003F46AC"/>
    <w:rsid w:val="0040002F"/>
    <w:rsid w:val="0043238E"/>
    <w:rsid w:val="00435F2B"/>
    <w:rsid w:val="00436449"/>
    <w:rsid w:val="004469CC"/>
    <w:rsid w:val="004553A4"/>
    <w:rsid w:val="00460E28"/>
    <w:rsid w:val="0047035C"/>
    <w:rsid w:val="00470495"/>
    <w:rsid w:val="00471087"/>
    <w:rsid w:val="00471892"/>
    <w:rsid w:val="00490C81"/>
    <w:rsid w:val="00494D3F"/>
    <w:rsid w:val="00496001"/>
    <w:rsid w:val="004971C2"/>
    <w:rsid w:val="004A2B73"/>
    <w:rsid w:val="004C1616"/>
    <w:rsid w:val="004D3F99"/>
    <w:rsid w:val="004D532D"/>
    <w:rsid w:val="004D7C81"/>
    <w:rsid w:val="004E0E98"/>
    <w:rsid w:val="004E44DC"/>
    <w:rsid w:val="004E6297"/>
    <w:rsid w:val="004F6DB4"/>
    <w:rsid w:val="00503C82"/>
    <w:rsid w:val="00512E73"/>
    <w:rsid w:val="00523C14"/>
    <w:rsid w:val="005273F3"/>
    <w:rsid w:val="005279D2"/>
    <w:rsid w:val="0053319E"/>
    <w:rsid w:val="00533FC0"/>
    <w:rsid w:val="00536B77"/>
    <w:rsid w:val="005454DC"/>
    <w:rsid w:val="00547052"/>
    <w:rsid w:val="00547ABB"/>
    <w:rsid w:val="00554E35"/>
    <w:rsid w:val="00567459"/>
    <w:rsid w:val="00570449"/>
    <w:rsid w:val="0057137B"/>
    <w:rsid w:val="00573D55"/>
    <w:rsid w:val="00581F0C"/>
    <w:rsid w:val="00591D13"/>
    <w:rsid w:val="005B1DF6"/>
    <w:rsid w:val="005B46D2"/>
    <w:rsid w:val="005B4E29"/>
    <w:rsid w:val="005B5FB5"/>
    <w:rsid w:val="005C1216"/>
    <w:rsid w:val="005E4270"/>
    <w:rsid w:val="005E5745"/>
    <w:rsid w:val="005F023E"/>
    <w:rsid w:val="005F67A4"/>
    <w:rsid w:val="00603B4C"/>
    <w:rsid w:val="006157AA"/>
    <w:rsid w:val="006714EB"/>
    <w:rsid w:val="00693AB4"/>
    <w:rsid w:val="006966FB"/>
    <w:rsid w:val="006A16B7"/>
    <w:rsid w:val="006B1C6D"/>
    <w:rsid w:val="006C0388"/>
    <w:rsid w:val="006D4569"/>
    <w:rsid w:val="006D641C"/>
    <w:rsid w:val="006E2CA0"/>
    <w:rsid w:val="006E4172"/>
    <w:rsid w:val="006F6306"/>
    <w:rsid w:val="00725508"/>
    <w:rsid w:val="00726EB8"/>
    <w:rsid w:val="0072719C"/>
    <w:rsid w:val="00734238"/>
    <w:rsid w:val="00737E58"/>
    <w:rsid w:val="00747F46"/>
    <w:rsid w:val="007531D2"/>
    <w:rsid w:val="00755617"/>
    <w:rsid w:val="0076144E"/>
    <w:rsid w:val="007618E6"/>
    <w:rsid w:val="0076769F"/>
    <w:rsid w:val="00777B29"/>
    <w:rsid w:val="00780B0D"/>
    <w:rsid w:val="00783815"/>
    <w:rsid w:val="0078398B"/>
    <w:rsid w:val="00785B46"/>
    <w:rsid w:val="007A055B"/>
    <w:rsid w:val="007C149D"/>
    <w:rsid w:val="007C27FC"/>
    <w:rsid w:val="007D1BDE"/>
    <w:rsid w:val="007D6EBB"/>
    <w:rsid w:val="0080272C"/>
    <w:rsid w:val="0080722D"/>
    <w:rsid w:val="00810AB4"/>
    <w:rsid w:val="00814A4D"/>
    <w:rsid w:val="008226C0"/>
    <w:rsid w:val="0082612A"/>
    <w:rsid w:val="00826506"/>
    <w:rsid w:val="00834DE1"/>
    <w:rsid w:val="008374D6"/>
    <w:rsid w:val="00841147"/>
    <w:rsid w:val="00844D08"/>
    <w:rsid w:val="00845826"/>
    <w:rsid w:val="0086153C"/>
    <w:rsid w:val="00862182"/>
    <w:rsid w:val="0086599F"/>
    <w:rsid w:val="00875A1D"/>
    <w:rsid w:val="008836B7"/>
    <w:rsid w:val="00884CF4"/>
    <w:rsid w:val="00895CA1"/>
    <w:rsid w:val="008A07D2"/>
    <w:rsid w:val="008A2378"/>
    <w:rsid w:val="008A2A18"/>
    <w:rsid w:val="008B3DF7"/>
    <w:rsid w:val="008D1BAA"/>
    <w:rsid w:val="008D20B2"/>
    <w:rsid w:val="008D4BC7"/>
    <w:rsid w:val="00901C7F"/>
    <w:rsid w:val="009335CB"/>
    <w:rsid w:val="00944918"/>
    <w:rsid w:val="00947BAA"/>
    <w:rsid w:val="0095451A"/>
    <w:rsid w:val="00961939"/>
    <w:rsid w:val="00974403"/>
    <w:rsid w:val="0097551F"/>
    <w:rsid w:val="00980EA2"/>
    <w:rsid w:val="00982148"/>
    <w:rsid w:val="00990B60"/>
    <w:rsid w:val="00992ACC"/>
    <w:rsid w:val="009960D7"/>
    <w:rsid w:val="009A3493"/>
    <w:rsid w:val="009A3618"/>
    <w:rsid w:val="009A4F1F"/>
    <w:rsid w:val="009A53C3"/>
    <w:rsid w:val="009B0EE3"/>
    <w:rsid w:val="009C1B91"/>
    <w:rsid w:val="009C220F"/>
    <w:rsid w:val="009D2A3D"/>
    <w:rsid w:val="009D5FFD"/>
    <w:rsid w:val="009D79A8"/>
    <w:rsid w:val="009E06F6"/>
    <w:rsid w:val="009F68AE"/>
    <w:rsid w:val="009F79B6"/>
    <w:rsid w:val="009F7F21"/>
    <w:rsid w:val="00A02407"/>
    <w:rsid w:val="00A130F6"/>
    <w:rsid w:val="00A13CDC"/>
    <w:rsid w:val="00A1487D"/>
    <w:rsid w:val="00A148E3"/>
    <w:rsid w:val="00A251F4"/>
    <w:rsid w:val="00A35C79"/>
    <w:rsid w:val="00A44FFA"/>
    <w:rsid w:val="00A51D13"/>
    <w:rsid w:val="00A61F17"/>
    <w:rsid w:val="00A7079F"/>
    <w:rsid w:val="00A7098C"/>
    <w:rsid w:val="00A734CE"/>
    <w:rsid w:val="00A82AA4"/>
    <w:rsid w:val="00A84D00"/>
    <w:rsid w:val="00A93E7E"/>
    <w:rsid w:val="00A961DB"/>
    <w:rsid w:val="00AA2D49"/>
    <w:rsid w:val="00AC2300"/>
    <w:rsid w:val="00AC705B"/>
    <w:rsid w:val="00AD2DC8"/>
    <w:rsid w:val="00AE01D8"/>
    <w:rsid w:val="00AE2EC6"/>
    <w:rsid w:val="00AE4666"/>
    <w:rsid w:val="00AF67C0"/>
    <w:rsid w:val="00AF727D"/>
    <w:rsid w:val="00B030FE"/>
    <w:rsid w:val="00B06BF2"/>
    <w:rsid w:val="00B105D0"/>
    <w:rsid w:val="00B10F5F"/>
    <w:rsid w:val="00B11BA9"/>
    <w:rsid w:val="00B21326"/>
    <w:rsid w:val="00B25678"/>
    <w:rsid w:val="00B301A0"/>
    <w:rsid w:val="00B53840"/>
    <w:rsid w:val="00B61BEC"/>
    <w:rsid w:val="00B73890"/>
    <w:rsid w:val="00B75B7A"/>
    <w:rsid w:val="00B8003F"/>
    <w:rsid w:val="00B8022D"/>
    <w:rsid w:val="00B832C9"/>
    <w:rsid w:val="00B90871"/>
    <w:rsid w:val="00B941EF"/>
    <w:rsid w:val="00BB72E4"/>
    <w:rsid w:val="00BC475A"/>
    <w:rsid w:val="00BC5004"/>
    <w:rsid w:val="00BC6D2E"/>
    <w:rsid w:val="00BD24EA"/>
    <w:rsid w:val="00BE6EE0"/>
    <w:rsid w:val="00BF74CE"/>
    <w:rsid w:val="00C041C0"/>
    <w:rsid w:val="00C117F6"/>
    <w:rsid w:val="00C14476"/>
    <w:rsid w:val="00C3239F"/>
    <w:rsid w:val="00C3331D"/>
    <w:rsid w:val="00C34659"/>
    <w:rsid w:val="00C34DE9"/>
    <w:rsid w:val="00C4249D"/>
    <w:rsid w:val="00C42EA3"/>
    <w:rsid w:val="00C45D5E"/>
    <w:rsid w:val="00C60D49"/>
    <w:rsid w:val="00C645F0"/>
    <w:rsid w:val="00C651A2"/>
    <w:rsid w:val="00C65A23"/>
    <w:rsid w:val="00C75F75"/>
    <w:rsid w:val="00C760C7"/>
    <w:rsid w:val="00C76FB8"/>
    <w:rsid w:val="00C80F3B"/>
    <w:rsid w:val="00C81839"/>
    <w:rsid w:val="00C8213C"/>
    <w:rsid w:val="00CA6585"/>
    <w:rsid w:val="00CB115E"/>
    <w:rsid w:val="00CC0DDB"/>
    <w:rsid w:val="00CC14D9"/>
    <w:rsid w:val="00CC3C7B"/>
    <w:rsid w:val="00CC4990"/>
    <w:rsid w:val="00CE1903"/>
    <w:rsid w:val="00CE1A2A"/>
    <w:rsid w:val="00CE4E73"/>
    <w:rsid w:val="00CE7E90"/>
    <w:rsid w:val="00D026EA"/>
    <w:rsid w:val="00D04C6B"/>
    <w:rsid w:val="00D057B1"/>
    <w:rsid w:val="00D06461"/>
    <w:rsid w:val="00D065A1"/>
    <w:rsid w:val="00D112DA"/>
    <w:rsid w:val="00D16C00"/>
    <w:rsid w:val="00D2134F"/>
    <w:rsid w:val="00D2196B"/>
    <w:rsid w:val="00D337A0"/>
    <w:rsid w:val="00D512CA"/>
    <w:rsid w:val="00D647EF"/>
    <w:rsid w:val="00D757E0"/>
    <w:rsid w:val="00D77048"/>
    <w:rsid w:val="00D7753A"/>
    <w:rsid w:val="00D7773F"/>
    <w:rsid w:val="00D81EC0"/>
    <w:rsid w:val="00DA415B"/>
    <w:rsid w:val="00DC0A9A"/>
    <w:rsid w:val="00DC1C69"/>
    <w:rsid w:val="00DC1F27"/>
    <w:rsid w:val="00DC6CC7"/>
    <w:rsid w:val="00DC7CFA"/>
    <w:rsid w:val="00DD5319"/>
    <w:rsid w:val="00DD638E"/>
    <w:rsid w:val="00DE2F23"/>
    <w:rsid w:val="00DE5882"/>
    <w:rsid w:val="00E1290F"/>
    <w:rsid w:val="00E13B1B"/>
    <w:rsid w:val="00E23FE7"/>
    <w:rsid w:val="00E26C3A"/>
    <w:rsid w:val="00E26E76"/>
    <w:rsid w:val="00E319ED"/>
    <w:rsid w:val="00E3467B"/>
    <w:rsid w:val="00E42CE0"/>
    <w:rsid w:val="00E46CA9"/>
    <w:rsid w:val="00E61D6B"/>
    <w:rsid w:val="00E62613"/>
    <w:rsid w:val="00E6639C"/>
    <w:rsid w:val="00E72CA8"/>
    <w:rsid w:val="00E76B89"/>
    <w:rsid w:val="00E77DF6"/>
    <w:rsid w:val="00E816AA"/>
    <w:rsid w:val="00E83371"/>
    <w:rsid w:val="00E8370B"/>
    <w:rsid w:val="00E91A39"/>
    <w:rsid w:val="00E92C4A"/>
    <w:rsid w:val="00EA3187"/>
    <w:rsid w:val="00EA351E"/>
    <w:rsid w:val="00EA58FC"/>
    <w:rsid w:val="00EA639B"/>
    <w:rsid w:val="00EA6740"/>
    <w:rsid w:val="00EA6C00"/>
    <w:rsid w:val="00ED437D"/>
    <w:rsid w:val="00ED46D0"/>
    <w:rsid w:val="00EE2B1E"/>
    <w:rsid w:val="00EE3C12"/>
    <w:rsid w:val="00EF7D15"/>
    <w:rsid w:val="00F02EA5"/>
    <w:rsid w:val="00F14C4F"/>
    <w:rsid w:val="00F17EF4"/>
    <w:rsid w:val="00F27A8B"/>
    <w:rsid w:val="00F3168A"/>
    <w:rsid w:val="00F34B8A"/>
    <w:rsid w:val="00F36E2C"/>
    <w:rsid w:val="00F37531"/>
    <w:rsid w:val="00F53B18"/>
    <w:rsid w:val="00F61475"/>
    <w:rsid w:val="00F64D0A"/>
    <w:rsid w:val="00F6757E"/>
    <w:rsid w:val="00F74B49"/>
    <w:rsid w:val="00F818A0"/>
    <w:rsid w:val="00F85058"/>
    <w:rsid w:val="00FA1F71"/>
    <w:rsid w:val="00FB236C"/>
    <w:rsid w:val="00FB363E"/>
    <w:rsid w:val="00FD11E3"/>
    <w:rsid w:val="00FD66AE"/>
    <w:rsid w:val="00FE19CB"/>
    <w:rsid w:val="00FE62E0"/>
    <w:rsid w:val="00FF20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612A"/>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link w:val="THChar"/>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A130F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CommentReference">
    <w:name w:val="annotation reference"/>
    <w:rsid w:val="00A130F6"/>
    <w:rPr>
      <w:sz w:val="16"/>
      <w:szCs w:val="16"/>
    </w:rPr>
  </w:style>
  <w:style w:type="paragraph" w:styleId="CommentText">
    <w:name w:val="annotation text"/>
    <w:basedOn w:val="Normal"/>
    <w:link w:val="CommentTextChar"/>
    <w:rsid w:val="00A130F6"/>
    <w:rPr>
      <w:sz w:val="20"/>
    </w:rPr>
  </w:style>
  <w:style w:type="character" w:customStyle="1" w:styleId="CommentTextChar">
    <w:name w:val="Comment Text Char"/>
    <w:basedOn w:val="DefaultParagraphFont"/>
    <w:link w:val="CommentText"/>
    <w:rsid w:val="00A130F6"/>
    <w:rPr>
      <w:rFonts w:eastAsia="SimSun"/>
      <w:lang w:val="en-GB" w:eastAsia="zh-CN"/>
    </w:rPr>
  </w:style>
  <w:style w:type="paragraph" w:styleId="BalloonText">
    <w:name w:val="Balloon Text"/>
    <w:basedOn w:val="Normal"/>
    <w:link w:val="BalloonTextChar"/>
    <w:rsid w:val="00A130F6"/>
    <w:pPr>
      <w:spacing w:after="0"/>
    </w:pPr>
    <w:rPr>
      <w:rFonts w:ascii="Tahoma" w:hAnsi="Tahoma" w:cs="Tahoma"/>
      <w:sz w:val="16"/>
      <w:szCs w:val="16"/>
    </w:rPr>
  </w:style>
  <w:style w:type="character" w:customStyle="1" w:styleId="BalloonTextChar">
    <w:name w:val="Balloon Text Char"/>
    <w:basedOn w:val="DefaultParagraphFont"/>
    <w:link w:val="BalloonText"/>
    <w:rsid w:val="00A130F6"/>
    <w:rPr>
      <w:rFonts w:ascii="Tahoma" w:eastAsia="SimSun" w:hAnsi="Tahoma" w:cs="Tahoma"/>
      <w:sz w:val="16"/>
      <w:szCs w:val="16"/>
      <w:lang w:val="en-GB"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DE5882"/>
    <w:rPr>
      <w:rFonts w:eastAsia="SimSun"/>
      <w:b/>
      <w:bCs/>
      <w:lang w:val="en-GB" w:eastAsia="zh-CN"/>
    </w:rPr>
  </w:style>
  <w:style w:type="paragraph" w:customStyle="1" w:styleId="address">
    <w:name w:val="address"/>
    <w:uiPriority w:val="99"/>
    <w:rsid w:val="00DE588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ALChar">
    <w:name w:val="TAL Char"/>
    <w:link w:val="TAL"/>
    <w:locked/>
    <w:rsid w:val="00C4249D"/>
    <w:rPr>
      <w:rFonts w:ascii="Arial" w:eastAsia="SimSun" w:hAnsi="Arial"/>
      <w:sz w:val="18"/>
      <w:lang w:val="en-GB" w:eastAsia="zh-CN"/>
    </w:rPr>
  </w:style>
  <w:style w:type="character" w:customStyle="1" w:styleId="THChar">
    <w:name w:val="TH Char"/>
    <w:link w:val="TH"/>
    <w:locked/>
    <w:rsid w:val="00C4249D"/>
    <w:rPr>
      <w:rFonts w:ascii="Arial" w:eastAsia="SimSun" w:hAnsi="Arial"/>
      <w:b/>
      <w:lang w:val="en-GB" w:eastAsia="zh-CN"/>
    </w:rPr>
  </w:style>
  <w:style w:type="table" w:styleId="TableGrid">
    <w:name w:val="Table Grid"/>
    <w:basedOn w:val="TableNormal"/>
    <w:rsid w:val="00AE46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27A8B"/>
    <w:rPr>
      <w:b/>
      <w:bCs/>
    </w:rPr>
  </w:style>
  <w:style w:type="character" w:customStyle="1" w:styleId="CommentSubjectChar">
    <w:name w:val="Comment Subject Char"/>
    <w:basedOn w:val="CommentTextChar"/>
    <w:link w:val="CommentSubject"/>
    <w:rsid w:val="00F27A8B"/>
    <w:rPr>
      <w:rFonts w:eastAsia="SimSun"/>
      <w:b/>
      <w:bCs/>
      <w:lang w:val="en-GB" w:eastAsia="zh-CN"/>
    </w:rPr>
  </w:style>
  <w:style w:type="paragraph" w:styleId="EndnoteText">
    <w:name w:val="endnote text"/>
    <w:basedOn w:val="Normal"/>
    <w:link w:val="EndnoteTextChar"/>
    <w:rsid w:val="00CB115E"/>
    <w:pPr>
      <w:spacing w:after="0"/>
    </w:pPr>
    <w:rPr>
      <w:sz w:val="20"/>
    </w:rPr>
  </w:style>
  <w:style w:type="character" w:customStyle="1" w:styleId="EndnoteTextChar">
    <w:name w:val="Endnote Text Char"/>
    <w:basedOn w:val="DefaultParagraphFont"/>
    <w:link w:val="EndnoteText"/>
    <w:rsid w:val="00CB115E"/>
    <w:rPr>
      <w:rFonts w:eastAsia="SimSun"/>
      <w:lang w:val="en-GB" w:eastAsia="zh-CN"/>
    </w:rPr>
  </w:style>
  <w:style w:type="character" w:styleId="EndnoteReference">
    <w:name w:val="endnote reference"/>
    <w:basedOn w:val="DefaultParagraphFont"/>
    <w:rsid w:val="00CB115E"/>
    <w:rPr>
      <w:vertAlign w:val="superscript"/>
    </w:rPr>
  </w:style>
  <w:style w:type="paragraph" w:styleId="Revision">
    <w:name w:val="Revision"/>
    <w:hidden/>
    <w:uiPriority w:val="99"/>
    <w:semiHidden/>
    <w:rsid w:val="00261C30"/>
    <w:rPr>
      <w:rFonts w:eastAsia="SimSun"/>
      <w:sz w:val="22"/>
      <w:lang w:val="en-GB" w:eastAsia="zh-CN"/>
    </w:rPr>
  </w:style>
  <w:style w:type="paragraph" w:styleId="ListParagraph">
    <w:name w:val="List Paragraph"/>
    <w:basedOn w:val="Normal"/>
    <w:uiPriority w:val="34"/>
    <w:qFormat/>
    <w:rsid w:val="008261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612A"/>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link w:val="THChar"/>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A130F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CommentReference">
    <w:name w:val="annotation reference"/>
    <w:rsid w:val="00A130F6"/>
    <w:rPr>
      <w:sz w:val="16"/>
      <w:szCs w:val="16"/>
    </w:rPr>
  </w:style>
  <w:style w:type="paragraph" w:styleId="CommentText">
    <w:name w:val="annotation text"/>
    <w:basedOn w:val="Normal"/>
    <w:link w:val="CommentTextChar"/>
    <w:rsid w:val="00A130F6"/>
    <w:rPr>
      <w:sz w:val="20"/>
    </w:rPr>
  </w:style>
  <w:style w:type="character" w:customStyle="1" w:styleId="CommentTextChar">
    <w:name w:val="Comment Text Char"/>
    <w:basedOn w:val="DefaultParagraphFont"/>
    <w:link w:val="CommentText"/>
    <w:rsid w:val="00A130F6"/>
    <w:rPr>
      <w:rFonts w:eastAsia="SimSun"/>
      <w:lang w:val="en-GB" w:eastAsia="zh-CN"/>
    </w:rPr>
  </w:style>
  <w:style w:type="paragraph" w:styleId="BalloonText">
    <w:name w:val="Balloon Text"/>
    <w:basedOn w:val="Normal"/>
    <w:link w:val="BalloonTextChar"/>
    <w:rsid w:val="00A130F6"/>
    <w:pPr>
      <w:spacing w:after="0"/>
    </w:pPr>
    <w:rPr>
      <w:rFonts w:ascii="Tahoma" w:hAnsi="Tahoma" w:cs="Tahoma"/>
      <w:sz w:val="16"/>
      <w:szCs w:val="16"/>
    </w:rPr>
  </w:style>
  <w:style w:type="character" w:customStyle="1" w:styleId="BalloonTextChar">
    <w:name w:val="Balloon Text Char"/>
    <w:basedOn w:val="DefaultParagraphFont"/>
    <w:link w:val="BalloonText"/>
    <w:rsid w:val="00A130F6"/>
    <w:rPr>
      <w:rFonts w:ascii="Tahoma" w:eastAsia="SimSun" w:hAnsi="Tahoma" w:cs="Tahoma"/>
      <w:sz w:val="16"/>
      <w:szCs w:val="16"/>
      <w:lang w:val="en-GB"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DE5882"/>
    <w:rPr>
      <w:rFonts w:eastAsia="SimSun"/>
      <w:b/>
      <w:bCs/>
      <w:lang w:val="en-GB" w:eastAsia="zh-CN"/>
    </w:rPr>
  </w:style>
  <w:style w:type="paragraph" w:customStyle="1" w:styleId="address">
    <w:name w:val="address"/>
    <w:uiPriority w:val="99"/>
    <w:rsid w:val="00DE588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ALChar">
    <w:name w:val="TAL Char"/>
    <w:link w:val="TAL"/>
    <w:locked/>
    <w:rsid w:val="00C4249D"/>
    <w:rPr>
      <w:rFonts w:ascii="Arial" w:eastAsia="SimSun" w:hAnsi="Arial"/>
      <w:sz w:val="18"/>
      <w:lang w:val="en-GB" w:eastAsia="zh-CN"/>
    </w:rPr>
  </w:style>
  <w:style w:type="character" w:customStyle="1" w:styleId="THChar">
    <w:name w:val="TH Char"/>
    <w:link w:val="TH"/>
    <w:locked/>
    <w:rsid w:val="00C4249D"/>
    <w:rPr>
      <w:rFonts w:ascii="Arial" w:eastAsia="SimSun" w:hAnsi="Arial"/>
      <w:b/>
      <w:lang w:val="en-GB" w:eastAsia="zh-CN"/>
    </w:rPr>
  </w:style>
  <w:style w:type="table" w:styleId="TableGrid">
    <w:name w:val="Table Grid"/>
    <w:basedOn w:val="TableNormal"/>
    <w:rsid w:val="00AE46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27A8B"/>
    <w:rPr>
      <w:b/>
      <w:bCs/>
    </w:rPr>
  </w:style>
  <w:style w:type="character" w:customStyle="1" w:styleId="CommentSubjectChar">
    <w:name w:val="Comment Subject Char"/>
    <w:basedOn w:val="CommentTextChar"/>
    <w:link w:val="CommentSubject"/>
    <w:rsid w:val="00F27A8B"/>
    <w:rPr>
      <w:rFonts w:eastAsia="SimSun"/>
      <w:b/>
      <w:bCs/>
      <w:lang w:val="en-GB" w:eastAsia="zh-CN"/>
    </w:rPr>
  </w:style>
  <w:style w:type="paragraph" w:styleId="EndnoteText">
    <w:name w:val="endnote text"/>
    <w:basedOn w:val="Normal"/>
    <w:link w:val="EndnoteTextChar"/>
    <w:rsid w:val="00CB115E"/>
    <w:pPr>
      <w:spacing w:after="0"/>
    </w:pPr>
    <w:rPr>
      <w:sz w:val="20"/>
    </w:rPr>
  </w:style>
  <w:style w:type="character" w:customStyle="1" w:styleId="EndnoteTextChar">
    <w:name w:val="Endnote Text Char"/>
    <w:basedOn w:val="DefaultParagraphFont"/>
    <w:link w:val="EndnoteText"/>
    <w:rsid w:val="00CB115E"/>
    <w:rPr>
      <w:rFonts w:eastAsia="SimSun"/>
      <w:lang w:val="en-GB" w:eastAsia="zh-CN"/>
    </w:rPr>
  </w:style>
  <w:style w:type="character" w:styleId="EndnoteReference">
    <w:name w:val="endnote reference"/>
    <w:basedOn w:val="DefaultParagraphFont"/>
    <w:rsid w:val="00CB115E"/>
    <w:rPr>
      <w:vertAlign w:val="superscript"/>
    </w:rPr>
  </w:style>
  <w:style w:type="paragraph" w:styleId="Revision">
    <w:name w:val="Revision"/>
    <w:hidden/>
    <w:uiPriority w:val="99"/>
    <w:semiHidden/>
    <w:rsid w:val="00261C30"/>
    <w:rPr>
      <w:rFonts w:eastAsia="SimSun"/>
      <w:sz w:val="22"/>
      <w:lang w:val="en-GB" w:eastAsia="zh-CN"/>
    </w:rPr>
  </w:style>
  <w:style w:type="paragraph" w:styleId="ListParagraph">
    <w:name w:val="List Paragraph"/>
    <w:basedOn w:val="Normal"/>
    <w:uiPriority w:val="34"/>
    <w:qFormat/>
    <w:rsid w:val="008261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8241">
      <w:bodyDiv w:val="1"/>
      <w:marLeft w:val="0"/>
      <w:marRight w:val="0"/>
      <w:marTop w:val="0"/>
      <w:marBottom w:val="0"/>
      <w:divBdr>
        <w:top w:val="none" w:sz="0" w:space="0" w:color="auto"/>
        <w:left w:val="none" w:sz="0" w:space="0" w:color="auto"/>
        <w:bottom w:val="none" w:sz="0" w:space="0" w:color="auto"/>
        <w:right w:val="none" w:sz="0" w:space="0" w:color="auto"/>
      </w:divBdr>
    </w:div>
    <w:div w:id="246234531">
      <w:bodyDiv w:val="1"/>
      <w:marLeft w:val="0"/>
      <w:marRight w:val="0"/>
      <w:marTop w:val="0"/>
      <w:marBottom w:val="0"/>
      <w:divBdr>
        <w:top w:val="none" w:sz="0" w:space="0" w:color="auto"/>
        <w:left w:val="none" w:sz="0" w:space="0" w:color="auto"/>
        <w:bottom w:val="none" w:sz="0" w:space="0" w:color="auto"/>
        <w:right w:val="none" w:sz="0" w:space="0" w:color="auto"/>
      </w:divBdr>
    </w:div>
    <w:div w:id="248538957">
      <w:bodyDiv w:val="1"/>
      <w:marLeft w:val="0"/>
      <w:marRight w:val="0"/>
      <w:marTop w:val="0"/>
      <w:marBottom w:val="0"/>
      <w:divBdr>
        <w:top w:val="none" w:sz="0" w:space="0" w:color="auto"/>
        <w:left w:val="none" w:sz="0" w:space="0" w:color="auto"/>
        <w:bottom w:val="none" w:sz="0" w:space="0" w:color="auto"/>
        <w:right w:val="none" w:sz="0" w:space="0" w:color="auto"/>
      </w:divBdr>
    </w:div>
    <w:div w:id="502666923">
      <w:bodyDiv w:val="1"/>
      <w:marLeft w:val="0"/>
      <w:marRight w:val="0"/>
      <w:marTop w:val="0"/>
      <w:marBottom w:val="0"/>
      <w:divBdr>
        <w:top w:val="none" w:sz="0" w:space="0" w:color="auto"/>
        <w:left w:val="none" w:sz="0" w:space="0" w:color="auto"/>
        <w:bottom w:val="none" w:sz="0" w:space="0" w:color="auto"/>
        <w:right w:val="none" w:sz="0" w:space="0" w:color="auto"/>
      </w:divBdr>
    </w:div>
    <w:div w:id="531458561">
      <w:bodyDiv w:val="1"/>
      <w:marLeft w:val="0"/>
      <w:marRight w:val="0"/>
      <w:marTop w:val="0"/>
      <w:marBottom w:val="0"/>
      <w:divBdr>
        <w:top w:val="none" w:sz="0" w:space="0" w:color="auto"/>
        <w:left w:val="none" w:sz="0" w:space="0" w:color="auto"/>
        <w:bottom w:val="none" w:sz="0" w:space="0" w:color="auto"/>
        <w:right w:val="none" w:sz="0" w:space="0" w:color="auto"/>
      </w:divBdr>
    </w:div>
    <w:div w:id="709574461">
      <w:bodyDiv w:val="1"/>
      <w:marLeft w:val="0"/>
      <w:marRight w:val="0"/>
      <w:marTop w:val="0"/>
      <w:marBottom w:val="0"/>
      <w:divBdr>
        <w:top w:val="none" w:sz="0" w:space="0" w:color="auto"/>
        <w:left w:val="none" w:sz="0" w:space="0" w:color="auto"/>
        <w:bottom w:val="none" w:sz="0" w:space="0" w:color="auto"/>
        <w:right w:val="none" w:sz="0" w:space="0" w:color="auto"/>
      </w:divBdr>
    </w:div>
    <w:div w:id="859128059">
      <w:bodyDiv w:val="1"/>
      <w:marLeft w:val="0"/>
      <w:marRight w:val="0"/>
      <w:marTop w:val="0"/>
      <w:marBottom w:val="0"/>
      <w:divBdr>
        <w:top w:val="none" w:sz="0" w:space="0" w:color="auto"/>
        <w:left w:val="none" w:sz="0" w:space="0" w:color="auto"/>
        <w:bottom w:val="none" w:sz="0" w:space="0" w:color="auto"/>
        <w:right w:val="none" w:sz="0" w:space="0" w:color="auto"/>
      </w:divBdr>
    </w:div>
    <w:div w:id="1374691374">
      <w:bodyDiv w:val="1"/>
      <w:marLeft w:val="0"/>
      <w:marRight w:val="0"/>
      <w:marTop w:val="0"/>
      <w:marBottom w:val="0"/>
      <w:divBdr>
        <w:top w:val="none" w:sz="0" w:space="0" w:color="auto"/>
        <w:left w:val="none" w:sz="0" w:space="0" w:color="auto"/>
        <w:bottom w:val="none" w:sz="0" w:space="0" w:color="auto"/>
        <w:right w:val="none" w:sz="0" w:space="0" w:color="auto"/>
      </w:divBdr>
    </w:div>
    <w:div w:id="1449007849">
      <w:bodyDiv w:val="1"/>
      <w:marLeft w:val="0"/>
      <w:marRight w:val="0"/>
      <w:marTop w:val="0"/>
      <w:marBottom w:val="0"/>
      <w:divBdr>
        <w:top w:val="none" w:sz="0" w:space="0" w:color="auto"/>
        <w:left w:val="none" w:sz="0" w:space="0" w:color="auto"/>
        <w:bottom w:val="none" w:sz="0" w:space="0" w:color="auto"/>
        <w:right w:val="none" w:sz="0" w:space="0" w:color="auto"/>
      </w:divBdr>
    </w:div>
    <w:div w:id="1649281476">
      <w:bodyDiv w:val="1"/>
      <w:marLeft w:val="0"/>
      <w:marRight w:val="0"/>
      <w:marTop w:val="0"/>
      <w:marBottom w:val="0"/>
      <w:divBdr>
        <w:top w:val="none" w:sz="0" w:space="0" w:color="auto"/>
        <w:left w:val="none" w:sz="0" w:space="0" w:color="auto"/>
        <w:bottom w:val="none" w:sz="0" w:space="0" w:color="auto"/>
        <w:right w:val="none" w:sz="0" w:space="0" w:color="auto"/>
      </w:divBdr>
      <w:divsChild>
        <w:div w:id="1916625639">
          <w:marLeft w:val="835"/>
          <w:marRight w:val="0"/>
          <w:marTop w:val="91"/>
          <w:marBottom w:val="0"/>
          <w:divBdr>
            <w:top w:val="none" w:sz="0" w:space="0" w:color="auto"/>
            <w:left w:val="none" w:sz="0" w:space="0" w:color="auto"/>
            <w:bottom w:val="none" w:sz="0" w:space="0" w:color="auto"/>
            <w:right w:val="none" w:sz="0" w:space="0" w:color="auto"/>
          </w:divBdr>
        </w:div>
      </w:divsChild>
    </w:div>
    <w:div w:id="1736120184">
      <w:bodyDiv w:val="1"/>
      <w:marLeft w:val="0"/>
      <w:marRight w:val="0"/>
      <w:marTop w:val="0"/>
      <w:marBottom w:val="0"/>
      <w:divBdr>
        <w:top w:val="none" w:sz="0" w:space="0" w:color="auto"/>
        <w:left w:val="none" w:sz="0" w:space="0" w:color="auto"/>
        <w:bottom w:val="none" w:sz="0" w:space="0" w:color="auto"/>
        <w:right w:val="none" w:sz="0" w:space="0" w:color="auto"/>
      </w:divBdr>
    </w:div>
    <w:div w:id="203438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jpe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jpeg"/><Relationship Id="rId38" Type="http://schemas.openxmlformats.org/officeDocument/2006/relationships/image" Target="media/image2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jpeg"/><Relationship Id="rId37" Type="http://schemas.microsoft.com/office/2007/relationships/hdphoto" Target="media/hdphoto1.wdp"/><Relationship Id="rId40" Type="http://schemas.openxmlformats.org/officeDocument/2006/relationships/image" Target="cid:image002.png@01D0EF07.D516B8B0"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jpeg"/><Relationship Id="rId35" Type="http://schemas.openxmlformats.org/officeDocument/2006/relationships/image" Target="media/image2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skeleton\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F0414-C399-4410-BBF3-FBE03C374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25</Pages>
  <Words>4369</Words>
  <Characters>24905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Magnus</dc:creator>
  <cp:keywords>XP</cp:keywords>
  <cp:lastModifiedBy>Ericsson, AG</cp:lastModifiedBy>
  <cp:revision>3</cp:revision>
  <cp:lastPrinted>1901-01-01T07:00:00Z</cp:lastPrinted>
  <dcterms:created xsi:type="dcterms:W3CDTF">2015-09-14T21:00:00Z</dcterms:created>
  <dcterms:modified xsi:type="dcterms:W3CDTF">2015-09-14T21:34:00Z</dcterms:modified>
</cp:coreProperties>
</file>